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Пришкільний табір Суховільського ліцею</w:t>
      </w:r>
    </w:p>
    <w:p>
      <w:pPr>
        <w:pStyle w:val="Normal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День дев’ятий «Олімпійський день»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Змагаємося. Розвиваємося. Вболіваємо. Перемагаємо.</w:t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b/>
          <w:b/>
          <w:bCs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LibreOffice/6.0.3.2$Windows_x86 LibreOffice_project/8f48d515416608e3a835360314dac7e47fd0b821</Application>
  <Pages>2</Pages>
  <Words>12</Words>
  <Characters>112</Characters>
  <CharactersWithSpaces>121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2023-06-15T12:24:00Z</dcterms:created>
  <dc:creator>380973227751</dc:creator>
  <dc:description/>
  <dc:language>uk-UA</dc:language>
  <cp:lastModifiedBy/>
  <dcterms:modified xsi:type="dcterms:W3CDTF">2023-06-15T17:37:19Z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