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0"/>
        <w:ind w:hanging="0"/>
        <w:jc w:val="both"/>
        <w:rPr/>
      </w:pPr>
      <w:r>
        <w:rPr>
          <w:rFonts w:eastAsia="Times New Roman"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СХВАЛЕНО                                                                          ЗАТВЕРДЖЕНО</w:t>
      </w:r>
    </w:p>
    <w:p>
      <w:pPr>
        <w:pStyle w:val="Normal"/>
        <w:shd w:val="clear" w:color="auto" w:fill="FFFFFF"/>
        <w:spacing w:lineRule="auto" w:line="360" w:before="0" w:after="0"/>
        <w:ind w:hanging="0"/>
        <w:jc w:val="both"/>
        <w:rPr/>
      </w:pPr>
      <w:r>
        <w:rPr>
          <w:rFonts w:eastAsia="Times New Roman" w:cs="Times New Roman" w:ascii="Times New Roman" w:hAnsi="Times New Roman"/>
          <w:color w:val="000000" w:themeColor="text1"/>
          <w:sz w:val="28"/>
          <w:szCs w:val="28"/>
        </w:rPr>
        <w:t xml:space="preserve">на засіданні пед. ради                                      Наказ директора ліцею       Протокол № 1від 30.08.20232                                        від  30.08.2023 № </w:t>
      </w:r>
      <w:r>
        <w:rPr>
          <w:rFonts w:eastAsia="Times New Roman" w:cs="Times New Roman" w:ascii="Times New Roman" w:hAnsi="Times New Roman"/>
          <w:color w:val="000000" w:themeColor="text1"/>
          <w:sz w:val="28"/>
          <w:szCs w:val="28"/>
        </w:rPr>
        <w:t>227</w:t>
      </w:r>
      <w:r>
        <w:rPr>
          <w:rFonts w:eastAsia="Times New Roman" w:cs="Times New Roman" w:ascii="Times New Roman" w:hAnsi="Times New Roman"/>
          <w:color w:val="000000" w:themeColor="text1"/>
          <w:sz w:val="28"/>
          <w:szCs w:val="28"/>
        </w:rPr>
        <w:t xml:space="preserve">   ОД</w:t>
      </w:r>
    </w:p>
    <w:p>
      <w:pPr>
        <w:pStyle w:val="Normal"/>
        <w:spacing w:lineRule="auto" w:line="276" w:before="0" w:after="0"/>
        <w:ind w:left="5103" w:hanging="0"/>
        <w:jc w:val="left"/>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hd w:val="clear" w:color="auto" w:fill="FFFFFF"/>
        <w:spacing w:lineRule="auto" w:line="276" w:before="0" w:after="0"/>
        <w:jc w:val="center"/>
        <w:rPr/>
      </w:pPr>
      <w:r>
        <w:rPr>
          <w:rFonts w:eastAsia="Times New Roman" w:cs="Times New Roman" w:ascii="Times New Roman" w:hAnsi="Times New Roman"/>
          <w:b/>
          <w:color w:val="000000" w:themeColor="text1"/>
          <w:sz w:val="40"/>
          <w:szCs w:val="28"/>
        </w:rPr>
        <w:t>Освітня програма</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 xml:space="preserve">Суховільського ліцею Зимноводівської сільської ради  </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для 5-6 класів</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на 2023-2024 навчальний рік</w:t>
      </w:r>
    </w:p>
    <w:p>
      <w:pPr>
        <w:pStyle w:val="Normal"/>
        <w:shd w:val="clear" w:color="auto" w:fill="FFFFFF"/>
        <w:spacing w:lineRule="auto" w:line="276" w:before="0" w:after="0"/>
        <w:ind w:left="5670" w:hanging="0"/>
        <w:jc w:val="center"/>
        <w:rPr/>
      </w:pPr>
      <w:r>
        <w:rPr>
          <w:rFonts w:eastAsia="Times New Roman" w:cs="Times New Roman" w:ascii="Times New Roman" w:hAnsi="Times New Roman"/>
          <w:color w:val="000000" w:themeColor="text1"/>
          <w:sz w:val="28"/>
          <w:szCs w:val="28"/>
        </w:rPr>
        <w:t>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t xml:space="preserve">      </w:t>
      </w:r>
    </w:p>
    <w:p>
      <w:pPr>
        <w:pStyle w:val="Normal"/>
        <w:rPr>
          <w:rFonts w:ascii="Times New Roman" w:hAnsi="Times New Roman" w:eastAsia="Times New Roman" w:cs="Times New Roman"/>
          <w:color w:val="000000" w:themeColor="text1"/>
          <w:sz w:val="32"/>
          <w:szCs w:val="28"/>
        </w:rPr>
      </w:pPr>
      <w:r>
        <w:rPr>
          <w:rFonts w:eastAsia="Times New Roman" w:cs="Times New Roman" w:ascii="Times New Roman" w:hAnsi="Times New Roman"/>
          <w:color w:val="000000" w:themeColor="text1"/>
          <w:sz w:val="32"/>
          <w:szCs w:val="28"/>
        </w:rPr>
      </w:r>
      <w:r>
        <w:br w:type="page"/>
      </w:r>
    </w:p>
    <w:p>
      <w:pPr>
        <w:pStyle w:val="Normal"/>
        <w:spacing w:lineRule="auto" w:line="276" w:before="0" w:after="0"/>
        <w:ind w:right="30" w:hanging="0"/>
        <w:jc w:val="center"/>
        <w:rPr>
          <w:rFonts w:ascii="Times New Roman" w:hAnsi="Times New Roman" w:eastAsia="Times New Roman" w:cs="Times New Roman"/>
          <w:color w:val="000000" w:themeColor="text1"/>
          <w:sz w:val="32"/>
          <w:szCs w:val="28"/>
        </w:rPr>
      </w:pPr>
      <w:r>
        <w:rPr>
          <w:rFonts w:eastAsia="Times New Roman" w:cs="Times New Roman" w:ascii="Times New Roman" w:hAnsi="Times New Roman"/>
          <w:color w:val="000000" w:themeColor="text1"/>
          <w:sz w:val="32"/>
          <w:szCs w:val="28"/>
        </w:rPr>
        <w:t>СТРУКТУРА ОСВІТНЬОЇ ПРОГРАМИ</w:t>
      </w:r>
    </w:p>
    <w:p>
      <w:pPr>
        <w:pStyle w:val="ListParagraph"/>
        <w:spacing w:lineRule="auto" w:line="360"/>
        <w:ind w:left="357" w:hanging="0"/>
        <w:rPr>
          <w:sz w:val="28"/>
          <w:szCs w:val="24"/>
        </w:rPr>
      </w:pPr>
      <w:r>
        <w:rPr>
          <w:sz w:val="28"/>
          <w:szCs w:val="24"/>
        </w:rPr>
      </w:r>
    </w:p>
    <w:p>
      <w:pPr>
        <w:pStyle w:val="ListParagraph"/>
        <w:numPr>
          <w:ilvl w:val="0"/>
          <w:numId w:val="7"/>
        </w:numPr>
        <w:spacing w:lineRule="auto" w:line="360"/>
        <w:ind w:left="357" w:hanging="0"/>
        <w:rPr>
          <w:sz w:val="28"/>
          <w:szCs w:val="24"/>
        </w:rPr>
      </w:pPr>
      <w:r>
        <w:rPr>
          <w:sz w:val="28"/>
          <w:szCs w:val="24"/>
        </w:rPr>
        <w:t>Пояснювальна записка.</w:t>
      </w:r>
    </w:p>
    <w:p>
      <w:pPr>
        <w:pStyle w:val="ListParagraph"/>
        <w:numPr>
          <w:ilvl w:val="0"/>
          <w:numId w:val="7"/>
        </w:numPr>
        <w:spacing w:lineRule="auto" w:line="360"/>
        <w:ind w:left="357" w:hanging="0"/>
        <w:rPr>
          <w:sz w:val="28"/>
          <w:szCs w:val="24"/>
        </w:rPr>
      </w:pPr>
      <w:r>
        <w:rPr>
          <w:sz w:val="28"/>
          <w:szCs w:val="24"/>
        </w:rPr>
        <w:t>Вимоги до осіб, які можуть розпочати навчання за освітньою програмою.</w:t>
      </w:r>
    </w:p>
    <w:p>
      <w:pPr>
        <w:pStyle w:val="ListParagraph"/>
        <w:numPr>
          <w:ilvl w:val="0"/>
          <w:numId w:val="7"/>
        </w:numPr>
        <w:spacing w:lineRule="auto" w:line="360"/>
        <w:ind w:left="357" w:hanging="0"/>
        <w:rPr>
          <w:sz w:val="28"/>
          <w:szCs w:val="24"/>
        </w:rPr>
      </w:pPr>
      <w:r>
        <w:rPr>
          <w:sz w:val="28"/>
          <w:szCs w:val="24"/>
        </w:rPr>
        <w:t>Загальний обсяг навчального навантаження.</w:t>
      </w:r>
    </w:p>
    <w:p>
      <w:pPr>
        <w:pStyle w:val="ListParagraph"/>
        <w:numPr>
          <w:ilvl w:val="0"/>
          <w:numId w:val="7"/>
        </w:numPr>
        <w:spacing w:lineRule="auto" w:line="360"/>
        <w:ind w:left="357" w:hanging="0"/>
        <w:rPr>
          <w:sz w:val="28"/>
          <w:szCs w:val="24"/>
        </w:rPr>
      </w:pPr>
      <w:r>
        <w:rPr>
          <w:sz w:val="28"/>
          <w:szCs w:val="24"/>
        </w:rPr>
        <w:t>Опис очікуваних результатів навчання за освітніми галузями.</w:t>
      </w:r>
    </w:p>
    <w:p>
      <w:pPr>
        <w:pStyle w:val="ListParagraph"/>
        <w:numPr>
          <w:ilvl w:val="0"/>
          <w:numId w:val="7"/>
        </w:numPr>
        <w:spacing w:lineRule="auto" w:line="360"/>
        <w:ind w:left="357" w:hanging="0"/>
        <w:rPr>
          <w:sz w:val="28"/>
          <w:szCs w:val="24"/>
        </w:rPr>
      </w:pPr>
      <w:r>
        <w:rPr>
          <w:sz w:val="28"/>
          <w:szCs w:val="24"/>
        </w:rPr>
        <w:t>Перелік варіантів типових начальних планів та модельних навчальних програм.</w:t>
      </w:r>
    </w:p>
    <w:p>
      <w:pPr>
        <w:pStyle w:val="ListParagraph"/>
        <w:numPr>
          <w:ilvl w:val="0"/>
          <w:numId w:val="7"/>
        </w:numPr>
        <w:spacing w:lineRule="auto" w:line="360"/>
        <w:ind w:left="357" w:hanging="0"/>
        <w:rPr>
          <w:sz w:val="28"/>
          <w:szCs w:val="24"/>
        </w:rPr>
      </w:pPr>
      <w:r>
        <w:rPr>
          <w:sz w:val="28"/>
          <w:szCs w:val="24"/>
        </w:rPr>
        <w:t>Форми організації освітнього процесу та методи навчання.</w:t>
      </w:r>
    </w:p>
    <w:p>
      <w:pPr>
        <w:pStyle w:val="ListParagraph"/>
        <w:numPr>
          <w:ilvl w:val="0"/>
          <w:numId w:val="7"/>
        </w:numPr>
        <w:spacing w:lineRule="auto" w:line="360"/>
        <w:ind w:left="357" w:hanging="0"/>
        <w:rPr>
          <w:sz w:val="28"/>
          <w:szCs w:val="24"/>
        </w:rPr>
      </w:pPr>
      <w:r>
        <w:rPr>
          <w:sz w:val="28"/>
          <w:szCs w:val="24"/>
        </w:rPr>
        <w:t>Опис інструментарію оцінювання.</w:t>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highlight w:val="yellow"/>
        </w:rPr>
      </w:pPr>
      <w:r>
        <w:rPr>
          <w:rFonts w:cs="Times New Roman" w:ascii="Times New Roman" w:hAnsi="Times New Roman"/>
          <w:sz w:val="28"/>
          <w:szCs w:val="24"/>
          <w:highlight w:val="yellow"/>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eastAsia="Times New Roman" w:cs="Times New Roman"/>
          <w:sz w:val="28"/>
          <w:szCs w:val="24"/>
        </w:rPr>
      </w:pPr>
      <w:r>
        <w:rPr>
          <w:rFonts w:cs="Times New Roman" w:ascii="Times New Roman" w:hAnsi="Times New Roman"/>
          <w:sz w:val="28"/>
          <w:szCs w:val="24"/>
        </w:rPr>
        <w:t> </w:t>
      </w:r>
      <w:r>
        <w:br w:type="page"/>
      </w:r>
    </w:p>
    <w:p>
      <w:pPr>
        <w:pStyle w:val="ListParagraph"/>
        <w:widowControl/>
        <w:numPr>
          <w:ilvl w:val="0"/>
          <w:numId w:val="3"/>
        </w:numPr>
        <w:spacing w:lineRule="auto" w:line="276" w:before="0" w:after="160"/>
        <w:ind w:left="0" w:firstLine="709"/>
        <w:contextualSpacing/>
        <w:rPr>
          <w:sz w:val="28"/>
          <w:szCs w:val="24"/>
        </w:rPr>
      </w:pPr>
      <w:r>
        <w:rPr>
          <w:b/>
          <w:bCs/>
          <w:sz w:val="28"/>
          <w:szCs w:val="24"/>
        </w:rPr>
        <w:t>Пояснювальна записка.</w:t>
      </w:r>
    </w:p>
    <w:p>
      <w:pPr>
        <w:pStyle w:val="ListParagraph"/>
        <w:spacing w:lineRule="auto" w:line="276"/>
        <w:ind w:left="0" w:firstLine="709"/>
        <w:rPr/>
      </w:pPr>
      <w:r>
        <w:rPr>
          <w:sz w:val="28"/>
          <w:szCs w:val="24"/>
        </w:rPr>
        <w:t>Суховільський ліцей  знаходиться в комунальній власності, є юридичною особою, має печатку  і штамп.</w:t>
      </w:r>
    </w:p>
    <w:p>
      <w:pPr>
        <w:pStyle w:val="ListParagraph"/>
        <w:spacing w:lineRule="auto" w:line="276"/>
        <w:ind w:left="0" w:firstLine="709"/>
        <w:rPr/>
      </w:pPr>
      <w:r>
        <w:rPr>
          <w:sz w:val="28"/>
          <w:szCs w:val="24"/>
        </w:rPr>
        <w:t>Навчальний заклад розташований за адресою: - с.Суховоля Львіського району Львівської області, вул Шкільна 1А.</w:t>
      </w:r>
    </w:p>
    <w:p>
      <w:pPr>
        <w:pStyle w:val="ListParagraph"/>
        <w:spacing w:lineRule="auto" w:line="276"/>
        <w:ind w:left="0" w:firstLine="709"/>
        <w:rPr/>
      </w:pPr>
      <w:r>
        <w:rPr>
          <w:sz w:val="28"/>
          <w:szCs w:val="24"/>
        </w:rPr>
        <w:t>Засновником ліцею є Зимноводівська сільська рада</w:t>
      </w:r>
    </w:p>
    <w:p>
      <w:pPr>
        <w:pStyle w:val="ListParagraph"/>
        <w:spacing w:lineRule="auto" w:line="276"/>
        <w:ind w:left="0" w:firstLine="709"/>
        <w:rPr/>
      </w:pPr>
      <w:r>
        <w:rPr>
          <w:sz w:val="28"/>
          <w:szCs w:val="24"/>
        </w:rPr>
        <w:t xml:space="preserve">Рік заснування: - 2021 </w:t>
      </w:r>
    </w:p>
    <w:p>
      <w:pPr>
        <w:pStyle w:val="ListParagraph"/>
        <w:spacing w:lineRule="auto" w:line="276"/>
        <w:ind w:left="0" w:firstLine="709"/>
        <w:rPr>
          <w:sz w:val="28"/>
          <w:szCs w:val="24"/>
        </w:rPr>
      </w:pPr>
      <w:r>
        <w:rPr>
          <w:sz w:val="28"/>
          <w:szCs w:val="24"/>
        </w:rPr>
        <w:t>Відповідно до Статуту головною метою Ліцею є забезпечення реалізації прав громадян на здобуття повної загальної середньої освіти.</w:t>
      </w:r>
    </w:p>
    <w:p>
      <w:pPr>
        <w:pStyle w:val="ListParagraph"/>
        <w:spacing w:lineRule="auto" w:line="276"/>
        <w:ind w:left="0" w:firstLine="709"/>
        <w:rPr/>
      </w:pPr>
      <w:r>
        <w:rPr>
          <w:sz w:val="28"/>
          <w:szCs w:val="24"/>
        </w:rPr>
        <w:t>Освітня програма на 2023-2024 навчальний рік розроблена відповідно до:</w:t>
      </w:r>
    </w:p>
    <w:p>
      <w:pPr>
        <w:pStyle w:val="ListParagraph"/>
        <w:widowControl/>
        <w:numPr>
          <w:ilvl w:val="0"/>
          <w:numId w:val="4"/>
        </w:numPr>
        <w:spacing w:lineRule="auto" w:line="276" w:before="0" w:after="160"/>
        <w:ind w:left="0" w:firstLine="709"/>
        <w:contextualSpacing/>
        <w:rPr>
          <w:sz w:val="28"/>
          <w:szCs w:val="24"/>
        </w:rPr>
      </w:pPr>
      <w:r>
        <w:rPr>
          <w:sz w:val="28"/>
          <w:szCs w:val="24"/>
        </w:rPr>
        <w:t>Конституції України;</w:t>
      </w:r>
    </w:p>
    <w:p>
      <w:pPr>
        <w:pStyle w:val="ListParagraph"/>
        <w:widowControl/>
        <w:numPr>
          <w:ilvl w:val="0"/>
          <w:numId w:val="4"/>
        </w:numPr>
        <w:spacing w:lineRule="auto" w:line="276" w:before="0" w:after="160"/>
        <w:ind w:left="0" w:firstLine="709"/>
        <w:contextualSpacing/>
        <w:rPr>
          <w:sz w:val="28"/>
          <w:szCs w:val="24"/>
        </w:rPr>
      </w:pPr>
      <w:r>
        <w:rPr>
          <w:sz w:val="28"/>
          <w:szCs w:val="24"/>
        </w:rPr>
        <w:t>Закону України «Про освіту» (стаття 33),</w:t>
      </w:r>
    </w:p>
    <w:p>
      <w:pPr>
        <w:pStyle w:val="ListParagraph"/>
        <w:widowControl/>
        <w:numPr>
          <w:ilvl w:val="0"/>
          <w:numId w:val="4"/>
        </w:numPr>
        <w:spacing w:lineRule="auto" w:line="276" w:before="0" w:after="160"/>
        <w:ind w:left="0" w:firstLine="709"/>
        <w:contextualSpacing/>
        <w:rPr>
          <w:sz w:val="28"/>
          <w:szCs w:val="24"/>
        </w:rPr>
      </w:pPr>
      <w:r>
        <w:rPr>
          <w:sz w:val="28"/>
          <w:szCs w:val="24"/>
        </w:rPr>
        <w:t>Закону України «Про повну загальну середню  освіту» (стаття 11),</w:t>
      </w:r>
    </w:p>
    <w:p>
      <w:pPr>
        <w:pStyle w:val="Normal"/>
        <w:widowControl/>
        <w:numPr>
          <w:ilvl w:val="0"/>
          <w:numId w:val="4"/>
        </w:numPr>
        <w:spacing w:lineRule="auto" w:line="276" w:before="0" w:after="200"/>
        <w:jc w:val="both"/>
        <w:rPr/>
      </w:pPr>
      <w:r>
        <w:rPr>
          <w:rFonts w:cs="Times New Roman" w:ascii="Times New Roman" w:hAnsi="Times New Roman"/>
          <w:b w:val="false"/>
          <w:i w:val="false"/>
          <w:caps w:val="false"/>
          <w:smallCaps w:val="false"/>
          <w:color w:val="000000"/>
          <w:spacing w:val="0"/>
          <w:sz w:val="28"/>
          <w:szCs w:val="28"/>
          <w:lang w:val="uk-UA"/>
        </w:rPr>
        <w:t>Державного стандарту  на рівні базової середньої освіти: в 5-6 класах – Державного стандарту базової середньої освіти (затвердженого постановою Кабінету Міністрів України від 30.09.2020 р. № 898</w:t>
      </w:r>
    </w:p>
    <w:p>
      <w:pPr>
        <w:pStyle w:val="ListParagraph"/>
        <w:widowControl/>
        <w:numPr>
          <w:ilvl w:val="0"/>
          <w:numId w:val="4"/>
        </w:numPr>
        <w:spacing w:lineRule="auto" w:line="276" w:before="0" w:after="160"/>
        <w:ind w:left="0" w:firstLine="709"/>
        <w:contextualSpacing/>
        <w:rPr>
          <w:sz w:val="28"/>
          <w:szCs w:val="24"/>
        </w:rPr>
      </w:pPr>
      <w:r>
        <w:rPr>
          <w:sz w:val="28"/>
          <w:szCs w:val="24"/>
        </w:rPr>
        <w:t>Типової  освітньої програми для 5-9 класів закладів загальної середньої освіти затвердженої наказом МОН України від 19.02. 2021 р. № 235,</w:t>
      </w:r>
    </w:p>
    <w:p>
      <w:pPr>
        <w:pStyle w:val="ListParagraph"/>
        <w:widowControl/>
        <w:numPr>
          <w:ilvl w:val="0"/>
          <w:numId w:val="4"/>
        </w:numPr>
        <w:spacing w:lineRule="auto" w:line="276" w:before="0" w:after="160"/>
        <w:ind w:left="0" w:firstLine="709"/>
        <w:contextualSpacing/>
        <w:rPr>
          <w:sz w:val="28"/>
          <w:szCs w:val="24"/>
        </w:rPr>
      </w:pPr>
      <w:r>
        <w:rPr>
          <w:sz w:val="28"/>
          <w:szCs w:val="24"/>
        </w:rPr>
        <w:t>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pPr>
        <w:pStyle w:val="ListParagraph"/>
        <w:widowControl/>
        <w:numPr>
          <w:ilvl w:val="0"/>
          <w:numId w:val="4"/>
        </w:numPr>
        <w:spacing w:lineRule="auto" w:line="276" w:before="0" w:after="160"/>
        <w:ind w:left="0" w:firstLine="709"/>
        <w:contextualSpacing/>
        <w:rPr>
          <w:sz w:val="28"/>
          <w:szCs w:val="24"/>
        </w:rPr>
      </w:pPr>
      <w:r>
        <w:rPr>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pPr>
        <w:pStyle w:val="ListParagraph"/>
        <w:widowControl/>
        <w:numPr>
          <w:ilvl w:val="0"/>
          <w:numId w:val="4"/>
        </w:numPr>
        <w:spacing w:lineRule="auto" w:line="276" w:before="0" w:after="160"/>
        <w:ind w:left="0" w:firstLine="709"/>
        <w:contextualSpacing/>
        <w:rPr>
          <w:sz w:val="28"/>
          <w:szCs w:val="24"/>
        </w:rPr>
      </w:pPr>
      <w:r>
        <w:rPr>
          <w:sz w:val="28"/>
          <w:szCs w:val="24"/>
        </w:rPr>
        <w:t>Санітарного регламенту для закладів загальної середньої освіти,</w:t>
      </w:r>
    </w:p>
    <w:p>
      <w:pPr>
        <w:pStyle w:val="ListParagraph"/>
        <w:widowControl/>
        <w:numPr>
          <w:ilvl w:val="0"/>
          <w:numId w:val="4"/>
        </w:numPr>
        <w:spacing w:lineRule="auto" w:line="276" w:before="0" w:after="160"/>
        <w:ind w:left="0" w:firstLine="709"/>
        <w:contextualSpacing/>
        <w:rPr/>
      </w:pPr>
      <w:r>
        <w:rPr>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pPr>
        <w:pStyle w:val="Style19"/>
        <w:widowControl/>
        <w:numPr>
          <w:ilvl w:val="0"/>
          <w:numId w:val="0"/>
        </w:numPr>
        <w:tabs>
          <w:tab w:val="left" w:pos="0" w:leader="none"/>
        </w:tabs>
        <w:spacing w:lineRule="auto" w:line="360" w:before="0" w:after="0"/>
        <w:ind w:left="720" w:hanging="0"/>
        <w:rPr>
          <w:rFonts w:ascii="Times New Roman" w:hAnsi="Times New Roman" w:cs="" w:cstheme="minorBidi"/>
          <w:sz w:val="28"/>
          <w:szCs w:val="28"/>
        </w:rPr>
      </w:pPr>
      <w:r>
        <w:rPr>
          <w:rFonts w:cs="" w:cstheme="minorBidi" w:ascii="Times New Roman" w:hAnsi="Times New Roman"/>
          <w:sz w:val="28"/>
          <w:szCs w:val="28"/>
        </w:rPr>
      </w:r>
    </w:p>
    <w:p>
      <w:pPr>
        <w:pStyle w:val="Normal"/>
        <w:numPr>
          <w:ilvl w:val="0"/>
          <w:numId w:val="4"/>
        </w:numPr>
        <w:spacing w:lineRule="auto" w:line="276" w:before="0" w:after="200"/>
        <w:jc w:val="left"/>
        <w:rPr/>
      </w:pPr>
      <w:hyperlink r:id="rId2">
        <w:r>
          <w:rPr>
            <w:rStyle w:val="Style16"/>
            <w:rFonts w:ascii="Times New Roman" w:hAnsi="Times New Roman"/>
            <w:b w:val="false"/>
            <w:i w:val="false"/>
            <w:caps w:val="false"/>
            <w:smallCaps w:val="false"/>
            <w:strike w:val="false"/>
            <w:dstrike w:val="false"/>
            <w:color w:val="00000A"/>
            <w:spacing w:val="0"/>
            <w:sz w:val="28"/>
            <w:szCs w:val="28"/>
            <w:u w:val="none"/>
            <w:effect w:val="none"/>
            <w:lang w:val="uk-UA"/>
          </w:rPr>
          <w:t>Листа МОН № 1/12038-23 від 14.08.23 року</w:t>
        </w:r>
      </w:hyperlink>
      <w:r>
        <w:rPr>
          <w:rStyle w:val="Style16"/>
          <w:rFonts w:ascii="Times New Roman" w:hAnsi="Times New Roman"/>
          <w:color w:val="00000A"/>
          <w:sz w:val="28"/>
          <w:szCs w:val="28"/>
        </w:rPr>
        <w:t xml:space="preserve"> </w:t>
      </w:r>
      <w:r>
        <w:rPr>
          <w:rFonts w:ascii="Times New Roman" w:hAnsi="Times New Roman"/>
          <w:sz w:val="28"/>
          <w:szCs w:val="28"/>
        </w:rPr>
        <w:b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w:t>
      </w:r>
    </w:p>
    <w:p>
      <w:pPr>
        <w:pStyle w:val="Normal"/>
        <w:numPr>
          <w:ilvl w:val="0"/>
          <w:numId w:val="4"/>
        </w:numPr>
        <w:spacing w:lineRule="auto" w:line="276" w:before="0" w:after="200"/>
        <w:jc w:val="left"/>
        <w:rPr/>
      </w:pPr>
      <w:hyperlink r:id="rId3">
        <w:r>
          <w:rPr>
            <w:rStyle w:val="Style16"/>
            <w:rFonts w:ascii="Times New Roman" w:hAnsi="Times New Roman"/>
            <w:b w:val="false"/>
            <w:i w:val="false"/>
            <w:caps w:val="false"/>
            <w:smallCaps w:val="false"/>
            <w:strike w:val="false"/>
            <w:dstrike w:val="false"/>
            <w:color w:val="00000A"/>
            <w:spacing w:val="0"/>
            <w:sz w:val="28"/>
            <w:szCs w:val="28"/>
            <w:u w:val="none"/>
            <w:effect w:val="none"/>
            <w:lang w:val="uk-UA"/>
          </w:rPr>
          <w:t>Постанови КМУ № 782 від 28.07.2023 року</w:t>
        </w:r>
      </w:hyperlink>
      <w:r>
        <w:rPr>
          <w:rFonts w:ascii="Times New Roman" w:hAnsi="Times New Roman"/>
          <w:color w:val="00000A"/>
          <w:sz w:val="28"/>
          <w:szCs w:val="28"/>
        </w:rPr>
        <w:t xml:space="preserve"> </w:t>
      </w:r>
      <w:hyperlink r:id="rId4">
        <w:r>
          <w:rPr>
            <w:rStyle w:val="Style16"/>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Про початок навчального року під час воєнного стану в Україн</w:t>
        </w:r>
      </w:hyperlink>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і;</w:t>
      </w:r>
    </w:p>
    <w:p>
      <w:pPr>
        <w:pStyle w:val="Normal"/>
        <w:numPr>
          <w:ilvl w:val="0"/>
          <w:numId w:val="4"/>
        </w:numPr>
        <w:spacing w:lineRule="auto" w:line="276" w:before="0" w:after="200"/>
        <w:jc w:val="left"/>
        <w:rPr/>
      </w:pPr>
      <w:r>
        <w:rPr>
          <w:rStyle w:val="Style17"/>
          <w:rFonts w:ascii="Times New Roman" w:hAnsi="Times New Roman"/>
          <w:b w:val="false"/>
          <w:bCs w:val="false"/>
          <w:i w:val="false"/>
          <w:caps w:val="false"/>
          <w:smallCaps w:val="false"/>
          <w:strike w:val="false"/>
          <w:dstrike w:val="false"/>
          <w:color w:val="00000A"/>
          <w:spacing w:val="0"/>
          <w:sz w:val="28"/>
          <w:szCs w:val="28"/>
          <w:u w:val="none"/>
          <w:effect w:val="none"/>
        </w:rPr>
        <w:t>Листа МОН № 1/11479-23 від 03.08.2023 “Про методичні рекомендації”</w:t>
      </w:r>
      <w:r>
        <w:rPr>
          <w:rFonts w:ascii="Times New Roman" w:hAnsi="Times New Roman"/>
          <w:b w:val="false"/>
          <w:bCs w:val="false"/>
          <w:i w:val="false"/>
          <w:caps w:val="false"/>
          <w:smallCaps w:val="false"/>
          <w:strike w:val="false"/>
          <w:dstrike w:val="false"/>
          <w:color w:val="00000A"/>
          <w:spacing w:val="0"/>
          <w:sz w:val="28"/>
          <w:szCs w:val="28"/>
          <w:u w:val="none"/>
          <w:effect w:val="none"/>
          <w:bdr w:val="dotted" w:sz="2" w:space="1" w:color="8C8282"/>
        </w:rPr>
        <w:t xml:space="preserve"> «Безпечне освітнє середовище: надання  індивідуальної підтримки учням з особливими освітніми потребами  під час підготовки до реагування на надзвичайні ситуації »</w:t>
      </w:r>
    </w:p>
    <w:p>
      <w:pPr>
        <w:pStyle w:val="Normal"/>
        <w:numPr>
          <w:ilvl w:val="0"/>
          <w:numId w:val="4"/>
        </w:numPr>
        <w:spacing w:lineRule="auto" w:line="276" w:before="0" w:after="200"/>
        <w:jc w:val="left"/>
        <w:rPr/>
      </w:pPr>
      <w:bookmarkStart w:id="0" w:name="__DdeLink__11546_3163129325"/>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Наказу  МОН України №883 від 24.07.2023 р. “Про надання грифа “Рекомендовано Міністерством освіти і науки України” модельним програмам для закладів загальної середньої освіти</w:t>
      </w:r>
      <w:bookmarkEnd w:id="0"/>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w:t>
      </w:r>
    </w:p>
    <w:p>
      <w:pPr>
        <w:pStyle w:val="Normal"/>
        <w:numPr>
          <w:ilvl w:val="0"/>
          <w:numId w:val="4"/>
        </w:numPr>
        <w:spacing w:lineRule="auto" w:line="276" w:before="0" w:after="200"/>
        <w:jc w:val="left"/>
        <w:rPr/>
      </w:pPr>
      <w:bookmarkStart w:id="1" w:name="__DdeLink__2269_134677872"/>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 xml:space="preserve">Листа  ІМЗО від 15.08.2023 р № 22.1/10-1080 “Методичні рекомендації щодо розвитку </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en-US"/>
        </w:rPr>
        <w:t>STEM-</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освіти  в закладах загальної середньої освіти  та позашкільної освіти у 2023-2024 н.р.”</w:t>
      </w:r>
      <w:bookmarkEnd w:id="1"/>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w:t>
      </w:r>
    </w:p>
    <w:p>
      <w:pPr>
        <w:pStyle w:val="Normal"/>
        <w:numPr>
          <w:ilvl w:val="0"/>
          <w:numId w:val="4"/>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Листа МОН№ 1/2186-23 від 16.08.2023 року “ Про організацію 2023-2024 н.р. в закладах  загальної середньої освіти.”;</w:t>
      </w:r>
    </w:p>
    <w:p>
      <w:pPr>
        <w:pStyle w:val="Normal"/>
        <w:numPr>
          <w:ilvl w:val="0"/>
          <w:numId w:val="4"/>
        </w:numPr>
        <w:spacing w:lineRule="auto" w:line="276" w:before="0" w:after="200"/>
        <w:jc w:val="left"/>
        <w:rPr/>
      </w:pPr>
      <w:bookmarkStart w:id="2" w:name="__DdeLink__6141_623513342"/>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 xml:space="preserve">Лист ІМЗО №1242 від 1 серпня 2023 року “Методичні рекомендації щодо розвитку </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en-US"/>
        </w:rPr>
        <w:t xml:space="preserve">STEM- </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 xml:space="preserve"> освіти в закладах загальної середньої  та позашкільної освіти  у 2023-2024 навчальному році”</w:t>
      </w:r>
      <w:bookmarkEnd w:id="2"/>
    </w:p>
    <w:p>
      <w:pPr>
        <w:pStyle w:val="Normal"/>
        <w:numPr>
          <w:ilvl w:val="0"/>
          <w:numId w:val="4"/>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Лист МОН №1/12816 — 23 від 28.08.2023 “ про проведення першого уроку”</w:t>
      </w:r>
    </w:p>
    <w:p>
      <w:pPr>
        <w:pStyle w:val="ListParagraph"/>
        <w:widowControl/>
        <w:numPr>
          <w:ilvl w:val="0"/>
          <w:numId w:val="4"/>
        </w:numPr>
        <w:tabs>
          <w:tab w:val="left" w:pos="0" w:leader="none"/>
        </w:tabs>
        <w:spacing w:lineRule="auto" w:line="276" w:before="0" w:after="0"/>
        <w:contextualSpacing/>
        <w:jc w:val="both"/>
        <w:rPr/>
      </w:pPr>
      <w:bookmarkStart w:id="3" w:name="__DdeLink__2126_3131655582"/>
      <w:r>
        <w:rPr>
          <w:rFonts w:cs="Times New Roman"/>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bookmarkEnd w:id="3"/>
    </w:p>
    <w:p>
      <w:pPr>
        <w:pStyle w:val="ListParagraph"/>
        <w:widowControl/>
        <w:numPr>
          <w:ilvl w:val="0"/>
          <w:numId w:val="0"/>
        </w:numPr>
        <w:tabs>
          <w:tab w:val="left" w:pos="0" w:leader="none"/>
        </w:tabs>
        <w:spacing w:lineRule="auto" w:line="276" w:before="0" w:after="0"/>
        <w:ind w:left="877" w:hanging="0"/>
        <w:contextualSpacing/>
        <w:jc w:val="both"/>
        <w:rPr>
          <w:rFonts w:ascii="Times New Roman" w:hAnsi="Times New Roman" w:cs="Times New Roman"/>
          <w:sz w:val="28"/>
          <w:szCs w:val="24"/>
        </w:rPr>
      </w:pPr>
      <w:r>
        <w:rPr>
          <w:rFonts w:cs="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Головними завданнями Ліцею є:</w:t>
      </w:r>
    </w:p>
    <w:p>
      <w:pPr>
        <w:pStyle w:val="ListParagraph"/>
        <w:widowControl/>
        <w:numPr>
          <w:ilvl w:val="0"/>
          <w:numId w:val="5"/>
        </w:numPr>
        <w:spacing w:lineRule="auto" w:line="276" w:before="0" w:after="160"/>
        <w:ind w:left="0" w:firstLine="709"/>
        <w:contextualSpacing/>
        <w:rPr/>
      </w:pPr>
      <w:r>
        <w:rPr>
          <w:sz w:val="28"/>
          <w:szCs w:val="24"/>
        </w:rPr>
        <w:t xml:space="preserve">сприяння в реалізації державної політики у галузі освіти з врахуванням  особливостей соціально-культурного середовища  регіону </w:t>
      </w:r>
    </w:p>
    <w:p>
      <w:pPr>
        <w:pStyle w:val="ListParagraph"/>
        <w:widowControl/>
        <w:numPr>
          <w:ilvl w:val="0"/>
          <w:numId w:val="5"/>
        </w:numPr>
        <w:spacing w:lineRule="auto" w:line="276" w:before="0" w:after="160"/>
        <w:ind w:left="0" w:firstLine="709"/>
        <w:contextualSpacing/>
        <w:rPr>
          <w:sz w:val="28"/>
          <w:szCs w:val="24"/>
        </w:rPr>
      </w:pPr>
      <w:r>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pPr>
        <w:pStyle w:val="ListParagraph"/>
        <w:widowControl/>
        <w:numPr>
          <w:ilvl w:val="0"/>
          <w:numId w:val="5"/>
        </w:numPr>
        <w:spacing w:lineRule="auto" w:line="276" w:before="0" w:after="160"/>
        <w:ind w:left="0" w:firstLine="709"/>
        <w:contextualSpacing/>
        <w:rPr>
          <w:sz w:val="28"/>
          <w:szCs w:val="24"/>
        </w:rPr>
      </w:pPr>
      <w:r>
        <w:rPr>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pPr>
        <w:pStyle w:val="ListParagraph"/>
        <w:widowControl/>
        <w:numPr>
          <w:ilvl w:val="0"/>
          <w:numId w:val="5"/>
        </w:numPr>
        <w:spacing w:lineRule="auto" w:line="276" w:before="0" w:after="160"/>
        <w:ind w:left="0" w:firstLine="709"/>
        <w:contextualSpacing/>
        <w:rPr>
          <w:sz w:val="28"/>
          <w:szCs w:val="24"/>
        </w:rPr>
      </w:pPr>
      <w:r>
        <w:rPr>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ListParagraph"/>
        <w:widowControl/>
        <w:numPr>
          <w:ilvl w:val="0"/>
          <w:numId w:val="5"/>
        </w:numPr>
        <w:spacing w:lineRule="auto" w:line="276" w:before="0" w:after="160"/>
        <w:ind w:left="0" w:firstLine="709"/>
        <w:contextualSpacing/>
        <w:rPr>
          <w:sz w:val="28"/>
          <w:szCs w:val="24"/>
        </w:rPr>
      </w:pPr>
      <w:r>
        <w:rPr>
          <w:sz w:val="28"/>
          <w:szCs w:val="24"/>
        </w:rPr>
        <w:t>розвиток особистості учня, його здібностей і обдарувань, наукового світогляду;</w:t>
      </w:r>
    </w:p>
    <w:p>
      <w:pPr>
        <w:pStyle w:val="ListParagraph"/>
        <w:widowControl/>
        <w:numPr>
          <w:ilvl w:val="0"/>
          <w:numId w:val="5"/>
        </w:numPr>
        <w:spacing w:lineRule="auto" w:line="276" w:before="0" w:after="160"/>
        <w:ind w:left="0" w:firstLine="709"/>
        <w:contextualSpacing/>
        <w:rPr>
          <w:sz w:val="28"/>
          <w:szCs w:val="24"/>
        </w:rPr>
      </w:pPr>
      <w:r>
        <w:rPr>
          <w:sz w:val="28"/>
          <w:szCs w:val="24"/>
        </w:rPr>
        <w:t>реалізація права учнів на вільне формування політичних і світоглядних переконань;</w:t>
      </w:r>
    </w:p>
    <w:p>
      <w:pPr>
        <w:pStyle w:val="ListParagraph"/>
        <w:widowControl/>
        <w:numPr>
          <w:ilvl w:val="0"/>
          <w:numId w:val="5"/>
        </w:numPr>
        <w:spacing w:lineRule="auto" w:line="276" w:before="0" w:after="160"/>
        <w:ind w:left="0" w:firstLine="709"/>
        <w:contextualSpacing/>
        <w:rPr>
          <w:sz w:val="28"/>
          <w:szCs w:val="24"/>
        </w:rPr>
      </w:pPr>
      <w:r>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pPr>
        <w:pStyle w:val="ListParagraph"/>
        <w:widowControl/>
        <w:numPr>
          <w:ilvl w:val="0"/>
          <w:numId w:val="5"/>
        </w:numPr>
        <w:spacing w:lineRule="auto" w:line="276" w:before="0" w:after="160"/>
        <w:ind w:left="0" w:firstLine="709"/>
        <w:contextualSpacing/>
        <w:rPr>
          <w:sz w:val="28"/>
          <w:szCs w:val="24"/>
        </w:rPr>
      </w:pPr>
      <w:r>
        <w:rPr>
          <w:sz w:val="28"/>
          <w:szCs w:val="24"/>
        </w:rPr>
        <w:t xml:space="preserve">створення умов для оволодіння системою наукових знань про природу, людину і суспільство. </w:t>
      </w:r>
    </w:p>
    <w:p>
      <w:pPr>
        <w:pStyle w:val="Normal"/>
        <w:spacing w:lineRule="auto" w:line="276" w:before="0" w:after="0"/>
        <w:ind w:firstLine="709"/>
        <w:jc w:val="left"/>
        <w:rPr/>
      </w:pPr>
      <w:r>
        <w:rPr>
          <w:rFonts w:cs="Times New Roman" w:ascii="Times New Roman" w:hAnsi="Times New Roman"/>
          <w:sz w:val="28"/>
          <w:szCs w:val="24"/>
        </w:rPr>
        <w:t xml:space="preserve">У 2023-2024 навчальному році в Ліцеї функціонують </w:t>
      </w:r>
      <w:r>
        <w:rPr>
          <w:rFonts w:cs="Times New Roman" w:ascii="Times New Roman" w:hAnsi="Times New Roman"/>
          <w:sz w:val="28"/>
          <w:szCs w:val="24"/>
          <w:lang w:val="en-US"/>
        </w:rPr>
        <w:t xml:space="preserve"> </w:t>
      </w:r>
      <w:r>
        <w:rPr>
          <w:rFonts w:cs="Times New Roman" w:ascii="Times New Roman" w:hAnsi="Times New Roman"/>
          <w:sz w:val="28"/>
          <w:szCs w:val="24"/>
          <w:lang w:val="uk-UA"/>
        </w:rPr>
        <w:t xml:space="preserve">два  </w:t>
      </w:r>
      <w:r>
        <w:rPr>
          <w:rFonts w:cs="Times New Roman" w:ascii="Times New Roman" w:hAnsi="Times New Roman"/>
          <w:sz w:val="28"/>
          <w:szCs w:val="24"/>
        </w:rPr>
        <w:t xml:space="preserve">  шостих  класів  і один п’ятий клас .в яких навчається -85   учнів</w:t>
      </w:r>
    </w:p>
    <w:p>
      <w:pPr>
        <w:pStyle w:val="Normal"/>
        <w:spacing w:lineRule="auto" w:line="276" w:before="0" w:after="0"/>
        <w:ind w:firstLine="709"/>
        <w:jc w:val="both"/>
        <w:rPr/>
      </w:pPr>
      <w:r>
        <w:rPr>
          <w:rFonts w:cs="Times New Roman" w:ascii="Times New Roman" w:hAnsi="Times New Roman"/>
          <w:sz w:val="28"/>
          <w:szCs w:val="24"/>
        </w:rPr>
        <w:t>Враховуючи освітні потреби здобувачів освіти, запити батьків, фахову підготовку педагогічних працівників, матеріально технічну базу,</w:t>
      </w:r>
    </w:p>
    <w:p>
      <w:pPr>
        <w:pStyle w:val="Normal"/>
        <w:spacing w:lineRule="auto" w:line="276" w:before="0" w:after="0"/>
        <w:ind w:firstLine="709"/>
        <w:jc w:val="both"/>
        <w:rPr/>
      </w:pPr>
      <w:r>
        <w:rPr>
          <w:rFonts w:cs="Times New Roman" w:ascii="Times New Roman" w:hAnsi="Times New Roman"/>
          <w:sz w:val="28"/>
          <w:szCs w:val="24"/>
        </w:rPr>
        <w:t xml:space="preserve">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w:t>
      </w:r>
      <w:hyperlink r:id="rId5">
        <w:r>
          <w:rPr>
            <w:rStyle w:val="Style16"/>
            <w:rFonts w:cs="Times New Roman" w:ascii="Times New Roman" w:hAnsi="Times New Roman"/>
            <w:b w:val="false"/>
            <w:i w:val="false"/>
            <w:caps w:val="false"/>
            <w:smallCaps w:val="false"/>
            <w:strike w:val="false"/>
            <w:dstrike w:val="false"/>
            <w:color w:val="00000A"/>
            <w:spacing w:val="0"/>
            <w:sz w:val="28"/>
            <w:szCs w:val="28"/>
            <w:u w:val="none"/>
            <w:effect w:val="none"/>
            <w:lang w:val="uk-UA"/>
          </w:rPr>
          <w:t>Постанови КМУ № 782 від 28.07.2023 року</w:t>
        </w:r>
      </w:hyperlink>
      <w:r>
        <w:rPr>
          <w:rFonts w:cs="Times New Roman" w:ascii="Times New Roman" w:hAnsi="Times New Roman"/>
          <w:color w:val="00000A"/>
          <w:sz w:val="28"/>
          <w:szCs w:val="28"/>
        </w:rPr>
        <w:t xml:space="preserve"> “</w:t>
      </w:r>
      <w:hyperlink r:id="rId6">
        <w:r>
          <w:rPr>
            <w:rStyle w:val="Style16"/>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Про початок навчального року під час воєнного стану в Україн</w:t>
        </w:r>
      </w:hyperlink>
      <w:r>
        <w:rPr>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і”</w:t>
      </w:r>
      <w:r>
        <w:rPr>
          <w:rFonts w:cs="Times New Roman" w:ascii="Times New Roman" w:hAnsi="Times New Roman"/>
          <w:sz w:val="28"/>
          <w:szCs w:val="24"/>
        </w:rPr>
        <w:t xml:space="preserve"> освітній процес організовується в межах навчального року, що  розпочинається у День знань – 1 вересня, триває не менше 175 навчальних днів і закінчується  28 червня 2024 року .</w:t>
      </w:r>
    </w:p>
    <w:p>
      <w:pPr>
        <w:pStyle w:val="Normal"/>
        <w:shd w:val="clear" w:color="auto" w:fill="FFFFFF"/>
        <w:spacing w:lineRule="auto" w:line="276" w:before="0" w:after="0"/>
        <w:ind w:right="85" w:hanging="0"/>
        <w:jc w:val="both"/>
        <w:rPr/>
      </w:pPr>
      <w:r>
        <w:rPr>
          <w:rFonts w:eastAsia="Times New Roman" w:cs="Times New Roman" w:ascii="Times New Roman" w:hAnsi="Times New Roman"/>
          <w:b/>
          <w:color w:val="000000" w:themeColor="text1"/>
          <w:sz w:val="28"/>
          <w:szCs w:val="28"/>
        </w:rPr>
        <w:t>Структура 2023-2024  навчального року</w:t>
      </w:r>
    </w:p>
    <w:p>
      <w:pPr>
        <w:pStyle w:val="Normal"/>
        <w:spacing w:lineRule="auto" w:line="276" w:before="0" w:after="0"/>
        <w:jc w:val="both"/>
        <w:rPr/>
      </w:pPr>
      <w:r>
        <w:rPr>
          <w:rFonts w:eastAsia="Times New Roman" w:cs="Times New Roman" w:ascii="Times New Roman" w:hAnsi="Times New Roman"/>
          <w:color w:val="000000" w:themeColor="text1"/>
          <w:sz w:val="28"/>
          <w:szCs w:val="28"/>
        </w:rPr>
        <w:t xml:space="preserve">Навчальні заняття організовуються за семестровою системою: </w:t>
      </w:r>
    </w:p>
    <w:p>
      <w:pPr>
        <w:pStyle w:val="Normal"/>
        <w:spacing w:lineRule="auto" w:line="276" w:before="0" w:after="0"/>
        <w:jc w:val="both"/>
        <w:rPr/>
      </w:pPr>
      <w:r>
        <w:rPr>
          <w:rFonts w:eastAsia="Times New Roman" w:cs="Times New Roman" w:ascii="Times New Roman" w:hAnsi="Times New Roman"/>
          <w:color w:val="000000" w:themeColor="text1"/>
          <w:sz w:val="28"/>
          <w:szCs w:val="28"/>
        </w:rPr>
        <w:t>- I семестр —  01.09.23- 22.12.2023</w:t>
      </w:r>
    </w:p>
    <w:p>
      <w:pPr>
        <w:pStyle w:val="Normal"/>
        <w:spacing w:lineRule="auto" w:line="276" w:before="0" w:after="0"/>
        <w:jc w:val="both"/>
        <w:rPr/>
      </w:pPr>
      <w:r>
        <w:rPr>
          <w:rFonts w:eastAsia="Times New Roman" w:cs="Times New Roman" w:ascii="Times New Roman" w:hAnsi="Times New Roman"/>
          <w:color w:val="000000" w:themeColor="text1"/>
          <w:sz w:val="28"/>
          <w:szCs w:val="28"/>
        </w:rPr>
        <w:t>зимові канікули  з 23.12.2012 по 14.01.2024 р.</w:t>
      </w:r>
    </w:p>
    <w:p>
      <w:pPr>
        <w:pStyle w:val="Normal"/>
        <w:spacing w:lineRule="auto" w:line="276" w:before="0" w:after="0"/>
        <w:jc w:val="both"/>
        <w:rPr/>
      </w:pPr>
      <w:r>
        <w:rPr>
          <w:rFonts w:eastAsia="Times New Roman" w:cs="Times New Roman" w:ascii="Times New Roman" w:hAnsi="Times New Roman"/>
          <w:color w:val="000000" w:themeColor="text1"/>
          <w:sz w:val="28"/>
          <w:szCs w:val="28"/>
        </w:rPr>
        <w:t>- II семестр — 15.01.24- 31.05.2024</w:t>
      </w:r>
    </w:p>
    <w:p>
      <w:pPr>
        <w:pStyle w:val="Normal"/>
        <w:spacing w:lineRule="auto" w:line="276" w:before="0" w:after="0"/>
        <w:jc w:val="both"/>
        <w:rPr/>
      </w:pPr>
      <w:r>
        <w:rPr>
          <w:rFonts w:eastAsia="Times New Roman" w:cs="Times New Roman" w:ascii="Times New Roman" w:hAnsi="Times New Roman"/>
          <w:color w:val="000000" w:themeColor="text1"/>
          <w:sz w:val="28"/>
          <w:szCs w:val="28"/>
        </w:rPr>
        <w:t>весняні канікули  з 23.03.2024 по 31.03.2024</w:t>
      </w:r>
    </w:p>
    <w:p>
      <w:pPr>
        <w:pStyle w:val="Normal"/>
        <w:spacing w:lineRule="auto" w:line="276" w:before="0" w:after="0"/>
        <w:ind w:hanging="0"/>
        <w:jc w:val="both"/>
        <w:rPr/>
      </w:pPr>
      <w:r>
        <w:rPr>
          <w:rFonts w:eastAsia="Times New Roman" w:cs="Times New Roman" w:ascii="Times New Roman" w:hAnsi="Times New Roman"/>
          <w:color w:val="000000" w:themeColor="text1"/>
          <w:sz w:val="28"/>
          <w:szCs w:val="28"/>
        </w:rPr>
        <w:t>великодні канікули з 04.05.2024 по 06.05.2024 року</w:t>
      </w:r>
    </w:p>
    <w:p>
      <w:pPr>
        <w:pStyle w:val="Normal"/>
        <w:spacing w:lineRule="auto" w:line="276" w:before="0" w:after="0"/>
        <w:ind w:firstLine="709"/>
        <w:jc w:val="both"/>
        <w:rPr/>
      </w:pPr>
      <w:r>
        <w:rPr>
          <w:rFonts w:cs="Times New Roman" w:ascii="Times New Roman" w:hAnsi="Times New Roman"/>
          <w:sz w:val="28"/>
          <w:szCs w:val="24"/>
        </w:rPr>
        <w:t>Тривалість уроків та перерв:</w:t>
      </w:r>
    </w:p>
    <w:tbl>
      <w:tblPr>
        <w:tblW w:w="5954" w:type="dxa"/>
        <w:jc w:val="left"/>
        <w:tblInd w:w="2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686"/>
        <w:gridCol w:w="2267"/>
      </w:tblGrid>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pPr>
            <w:r>
              <w:rPr>
                <w:rFonts w:eastAsia="Times New Roman" w:cs="Times New Roman" w:ascii="Times New Roman" w:hAnsi="Times New Roman"/>
                <w:color w:val="000000"/>
                <w:sz w:val="28"/>
                <w:szCs w:val="24"/>
                <w:lang w:eastAsia="uk-UA"/>
              </w:rPr>
              <w:t>Тривалість уроку</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hanging="545"/>
              <w:jc w:val="center"/>
              <w:rPr/>
            </w:pPr>
            <w:r>
              <w:rPr>
                <w:rFonts w:eastAsia="Times New Roman" w:cs="Times New Roman" w:ascii="Times New Roman" w:hAnsi="Times New Roman"/>
                <w:color w:val="000000"/>
                <w:sz w:val="28"/>
                <w:szCs w:val="24"/>
                <w:lang w:eastAsia="uk-UA"/>
              </w:rPr>
              <w:t>Перерва</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1 урок   08.00 – 8.45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2 урок   08.55 – 9.40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3 урок   09.50 – 10.35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4 урок – 10.50 – 11.35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5 урок – 11.50– 12.35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6 урок – 12.45. – 13.30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7 урок – 13.40 – 14.25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8 урок – 14.35 – 15.20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pPr>
      <w:r>
        <w:rPr>
          <w:rFonts w:cs="Times New Roman" w:ascii="Times New Roman" w:hAnsi="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pPr>
        <w:pStyle w:val="ListParagraph"/>
        <w:widowControl/>
        <w:spacing w:lineRule="auto" w:line="276" w:before="0" w:after="160"/>
        <w:ind w:left="0" w:firstLine="709"/>
        <w:contextualSpacing/>
        <w:rPr>
          <w:b/>
          <w:b/>
          <w:bCs/>
          <w:sz w:val="28"/>
          <w:szCs w:val="24"/>
        </w:rPr>
      </w:pPr>
      <w:r>
        <w:rPr>
          <w:b/>
          <w:bCs/>
          <w:sz w:val="28"/>
          <w:szCs w:val="24"/>
        </w:rPr>
      </w:r>
    </w:p>
    <w:p>
      <w:pPr>
        <w:pStyle w:val="ListParagraph"/>
        <w:widowControl/>
        <w:spacing w:lineRule="auto" w:line="276" w:before="0" w:after="160"/>
        <w:ind w:left="0" w:firstLine="709"/>
        <w:contextualSpacing/>
        <w:rPr>
          <w:b/>
          <w:b/>
          <w:bCs/>
          <w:sz w:val="28"/>
          <w:szCs w:val="24"/>
        </w:rPr>
      </w:pPr>
      <w:r>
        <w:rPr>
          <w:b/>
          <w:bCs/>
          <w:sz w:val="28"/>
          <w:szCs w:val="24"/>
        </w:rPr>
      </w:r>
    </w:p>
    <w:p>
      <w:pPr>
        <w:pStyle w:val="ListParagraph"/>
        <w:widowControl/>
        <w:numPr>
          <w:ilvl w:val="0"/>
          <w:numId w:val="0"/>
        </w:numPr>
        <w:spacing w:lineRule="auto" w:line="276" w:before="0" w:after="160"/>
        <w:ind w:left="720" w:hanging="0"/>
        <w:contextualSpacing/>
        <w:rPr>
          <w:b/>
          <w:b/>
          <w:bCs/>
          <w:sz w:val="28"/>
          <w:szCs w:val="24"/>
        </w:rPr>
      </w:pPr>
      <w:r>
        <w:rPr>
          <w:b/>
          <w:bCs/>
          <w:sz w:val="28"/>
          <w:szCs w:val="24"/>
        </w:rPr>
      </w:r>
    </w:p>
    <w:p>
      <w:pPr>
        <w:pStyle w:val="ListParagraph"/>
        <w:widowControl/>
        <w:numPr>
          <w:ilvl w:val="0"/>
          <w:numId w:val="0"/>
        </w:numPr>
        <w:spacing w:lineRule="auto" w:line="276" w:before="0" w:after="160"/>
        <w:ind w:left="720" w:hanging="0"/>
        <w:contextualSpacing/>
        <w:rPr>
          <w:sz w:val="28"/>
          <w:szCs w:val="24"/>
        </w:rPr>
      </w:pPr>
      <w:r>
        <w:rPr>
          <w:b/>
          <w:bCs/>
          <w:sz w:val="28"/>
          <w:szCs w:val="24"/>
        </w:rPr>
        <w:t>2.Вимоги до осіб, які можуть розпочати навчання освітньою програмою</w:t>
      </w:r>
    </w:p>
    <w:p>
      <w:pPr>
        <w:pStyle w:val="Normal"/>
        <w:spacing w:lineRule="auto" w:line="276" w:before="0" w:after="160"/>
        <w:ind w:firstLine="708"/>
        <w:contextualSpacing/>
        <w:jc w:val="both"/>
        <w:rPr>
          <w:rFonts w:ascii="Times New Roman" w:hAnsi="Times New Roman" w:cs="Times New Roman"/>
          <w:sz w:val="28"/>
          <w:szCs w:val="24"/>
        </w:rPr>
      </w:pPr>
      <w:r>
        <w:rPr>
          <w:rFonts w:cs="Times New Roman" w:ascii="Times New Roman" w:hAnsi="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pPr>
        <w:pStyle w:val="Normal"/>
        <w:spacing w:lineRule="auto" w:line="276" w:before="0" w:after="160"/>
        <w:ind w:firstLine="708"/>
        <w:contextualSpacing/>
        <w:jc w:val="both"/>
        <w:rPr>
          <w:rFonts w:ascii="Times New Roman" w:hAnsi="Times New Roman" w:cs="Times New Roman"/>
          <w:sz w:val="28"/>
          <w:szCs w:val="24"/>
        </w:rPr>
      </w:pPr>
      <w:r>
        <w:rPr>
          <w:rFonts w:cs="Times New Roman" w:ascii="Times New Roman" w:hAnsi="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Особи з особливими освітніми потребами можуть розпочинати здобуття профільної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widowControl/>
        <w:numPr>
          <w:ilvl w:val="0"/>
          <w:numId w:val="3"/>
        </w:numPr>
        <w:spacing w:lineRule="auto" w:line="276" w:before="0" w:after="160"/>
        <w:contextualSpacing/>
        <w:rPr>
          <w:sz w:val="28"/>
          <w:szCs w:val="24"/>
        </w:rPr>
      </w:pPr>
      <w:r>
        <w:rPr>
          <w:b/>
          <w:bCs/>
          <w:sz w:val="28"/>
          <w:szCs w:val="24"/>
        </w:rPr>
        <w:t>Загальний обсяг навчального навантаження та орієнтовна тривалість і можливі взаємозв’язки освітніх галузей, предметів, дисциплін.</w:t>
      </w:r>
      <w:r>
        <w:rPr>
          <w:sz w:val="28"/>
          <w:szCs w:val="24"/>
        </w:rPr>
        <w:t xml:space="preserve"> </w:t>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ліцею освіти встановлено у межах вказаного в Державному стандарті та Типовій освітній програмі діапазону мінімального та максимального показників. </w:t>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0"/>
        <w:gridCol w:w="3"/>
        <w:gridCol w:w="1632"/>
      </w:tblGrid>
      <w:tr>
        <w:trPr/>
        <w:tc>
          <w:tcPr>
            <w:tcW w:w="2211" w:type="dxa"/>
            <w:vMerge w:val="restart"/>
            <w:tcBorders/>
            <w:shd w:fill="auto" w:val="clear"/>
          </w:tcPr>
          <w:p>
            <w:pPr>
              <w:pStyle w:val="NormalWeb"/>
              <w:spacing w:lineRule="auto" w:line="276" w:before="280" w:after="0"/>
              <w:rPr>
                <w:sz w:val="28"/>
                <w:lang w:val="uk-UA"/>
              </w:rPr>
            </w:pPr>
            <w:r>
              <w:rPr>
                <w:sz w:val="28"/>
                <w:lang w:val="uk-UA"/>
              </w:rPr>
              <w:t>Назва освітньої галузі</w:t>
            </w:r>
          </w:p>
        </w:tc>
        <w:tc>
          <w:tcPr>
            <w:tcW w:w="1435" w:type="dxa"/>
            <w:vMerge w:val="restart"/>
            <w:tcBorders/>
            <w:shd w:fill="auto" w:val="clear"/>
          </w:tcPr>
          <w:p>
            <w:pPr>
              <w:pStyle w:val="NormalWeb"/>
              <w:spacing w:lineRule="auto" w:line="276" w:before="280" w:after="0"/>
              <w:jc w:val="both"/>
              <w:rPr>
                <w:sz w:val="28"/>
                <w:lang w:val="uk-UA"/>
              </w:rPr>
            </w:pPr>
            <w:r>
              <w:rPr>
                <w:sz w:val="28"/>
                <w:szCs w:val="28"/>
                <w:lang w:val="uk-UA"/>
              </w:rPr>
              <w:t>Навчальне навантаження</w:t>
            </w:r>
          </w:p>
        </w:tc>
        <w:tc>
          <w:tcPr>
            <w:tcW w:w="4329" w:type="dxa"/>
            <w:gridSpan w:val="3"/>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szCs w:val="28"/>
                <w:lang w:val="uk-UA"/>
              </w:rPr>
              <w:t xml:space="preserve">5 клас </w:t>
            </w:r>
          </w:p>
        </w:tc>
        <w:tc>
          <w:tcPr>
            <w:tcW w:w="1635" w:type="dxa"/>
            <w:gridSpan w:val="2"/>
            <w:tcBorders/>
            <w:shd w:fill="auto" w:val="clear"/>
          </w:tcPr>
          <w:p>
            <w:pPr>
              <w:pStyle w:val="NormalWeb"/>
              <w:spacing w:lineRule="auto" w:line="276" w:beforeAutospacing="0" w:before="0" w:afterAutospacing="0" w:after="0"/>
              <w:jc w:val="both"/>
              <w:rPr>
                <w:sz w:val="28"/>
                <w:szCs w:val="28"/>
              </w:rPr>
            </w:pPr>
            <w:r>
              <w:rPr>
                <w:sz w:val="28"/>
                <w:szCs w:val="28"/>
              </w:rPr>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vMerge w:val="continue"/>
            <w:tcBorders/>
            <w:shd w:fill="auto" w:val="clear"/>
            <w:vAlign w:val="center"/>
          </w:tcPr>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tc>
        <w:tc>
          <w:tcPr>
            <w:tcW w:w="1498" w:type="dxa"/>
            <w:tcBorders/>
            <w:shd w:fill="auto" w:val="clear"/>
          </w:tcPr>
          <w:p>
            <w:pPr>
              <w:pStyle w:val="NormalWeb"/>
              <w:spacing w:lineRule="auto" w:line="276" w:beforeAutospacing="0" w:before="0" w:afterAutospacing="0" w:after="0"/>
              <w:jc w:val="both"/>
              <w:rPr>
                <w:sz w:val="28"/>
                <w:lang w:val="uk-UA"/>
              </w:rPr>
            </w:pPr>
            <w:r>
              <w:rPr>
                <w:sz w:val="28"/>
                <w:szCs w:val="28"/>
                <w:lang w:val="uk-UA"/>
              </w:rPr>
              <w:t>Рекомендоване*</w:t>
            </w:r>
          </w:p>
        </w:tc>
        <w:tc>
          <w:tcPr>
            <w:tcW w:w="1291" w:type="dxa"/>
            <w:tcBorders/>
            <w:shd w:fill="auto" w:val="clear"/>
          </w:tcPr>
          <w:p>
            <w:pPr>
              <w:pStyle w:val="NormalWeb"/>
              <w:spacing w:lineRule="auto" w:line="276" w:beforeAutospacing="0" w:before="0" w:afterAutospacing="0" w:after="0"/>
              <w:jc w:val="both"/>
              <w:rPr>
                <w:sz w:val="28"/>
                <w:lang w:val="uk-UA"/>
              </w:rPr>
            </w:pPr>
            <w:r>
              <w:rPr>
                <w:sz w:val="28"/>
                <w:szCs w:val="28"/>
                <w:lang w:val="uk-UA"/>
              </w:rPr>
              <w:t>Мінімальне*</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szCs w:val="28"/>
                <w:lang w:val="uk-UA"/>
              </w:rPr>
              <w:t>Максимальне*</w:t>
            </w:r>
          </w:p>
        </w:tc>
        <w:tc>
          <w:tcPr>
            <w:tcW w:w="1632" w:type="dxa"/>
            <w:tcBorders/>
            <w:shd w:fill="auto" w:val="clear"/>
          </w:tcPr>
          <w:p>
            <w:pPr>
              <w:pStyle w:val="NormalWeb"/>
              <w:spacing w:lineRule="auto" w:line="276" w:beforeAutospacing="0" w:before="0" w:afterAutospacing="0" w:after="0"/>
              <w:jc w:val="both"/>
              <w:rPr>
                <w:sz w:val="28"/>
                <w:szCs w:val="28"/>
                <w:lang w:val="uk-UA"/>
              </w:rPr>
            </w:pPr>
            <w:r>
              <w:rPr>
                <w:sz w:val="28"/>
                <w:szCs w:val="28"/>
                <w:lang w:val="uk-UA"/>
              </w:rPr>
              <w:t xml:space="preserve">Реальне </w:t>
            </w:r>
          </w:p>
        </w:tc>
      </w:tr>
      <w:tr>
        <w:trPr/>
        <w:tc>
          <w:tcPr>
            <w:tcW w:w="2211" w:type="dxa"/>
            <w:vMerge w:val="restart"/>
            <w:tcBorders/>
            <w:shd w:fill="auto" w:val="clear"/>
          </w:tcPr>
          <w:p>
            <w:pPr>
              <w:pStyle w:val="NormalWeb"/>
              <w:spacing w:lineRule="auto" w:line="276" w:beforeAutospacing="0" w:before="0" w:afterAutospacing="0" w:after="0"/>
              <w:ind w:firstLine="35"/>
              <w:jc w:val="both"/>
              <w:rPr>
                <w:sz w:val="28"/>
                <w:lang w:val="uk-UA"/>
              </w:rPr>
            </w:pPr>
            <w:r>
              <w:rPr>
                <w:sz w:val="28"/>
                <w:lang w:val="uk-UA"/>
              </w:rPr>
              <w:t>Мовно-літературна **</w:t>
            </w:r>
          </w:p>
        </w:tc>
        <w:tc>
          <w:tcPr>
            <w:tcW w:w="1435"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11</w:t>
            </w:r>
          </w:p>
        </w:tc>
        <w:tc>
          <w:tcPr>
            <w:tcW w:w="1291"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10</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sz w:val="28"/>
                <w:lang w:val="uk-UA"/>
              </w:rPr>
            </w:pPr>
            <w:r>
              <w:rPr>
                <w:sz w:val="28"/>
                <w:lang w:val="uk-UA"/>
              </w:rPr>
              <w:t>13</w:t>
            </w:r>
          </w:p>
        </w:tc>
        <w:tc>
          <w:tcPr>
            <w:tcW w:w="1632" w:type="dxa"/>
            <w:tcBorders/>
            <w:shd w:fill="auto" w:val="clear"/>
          </w:tcPr>
          <w:p>
            <w:pPr>
              <w:pStyle w:val="NormalWeb"/>
              <w:spacing w:lineRule="auto" w:line="276" w:beforeAutospacing="0" w:before="0" w:afterAutospacing="0" w:after="0"/>
              <w:ind w:firstLine="35"/>
              <w:jc w:val="both"/>
              <w:rPr>
                <w:lang w:val="uk-UA"/>
              </w:rPr>
            </w:pPr>
            <w:r>
              <w:rPr>
                <w:lang w:val="uk-UA"/>
              </w:rPr>
              <w:t>12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ind w:firstLine="35"/>
              <w:jc w:val="both"/>
              <w:rPr/>
            </w:pPr>
            <w:r>
              <w:rPr>
                <w:sz w:val="28"/>
                <w:lang w:val="uk-UA"/>
              </w:rPr>
              <w:t>385</w:t>
            </w:r>
          </w:p>
        </w:tc>
        <w:tc>
          <w:tcPr>
            <w:tcW w:w="1291"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350</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sz w:val="28"/>
                <w:lang w:val="uk-UA"/>
              </w:rPr>
            </w:pPr>
            <w:r>
              <w:rPr>
                <w:sz w:val="28"/>
                <w:lang w:val="uk-UA"/>
              </w:rPr>
              <w:t>455</w:t>
            </w:r>
          </w:p>
        </w:tc>
        <w:tc>
          <w:tcPr>
            <w:tcW w:w="1632" w:type="dxa"/>
            <w:tcBorders/>
            <w:shd w:fill="auto" w:val="clear"/>
          </w:tcPr>
          <w:p>
            <w:pPr>
              <w:pStyle w:val="NormalWeb"/>
              <w:spacing w:lineRule="auto" w:line="276" w:beforeAutospacing="0" w:before="0" w:afterAutospacing="0" w:after="0"/>
              <w:ind w:firstLine="35"/>
              <w:jc w:val="both"/>
              <w:rPr>
                <w:lang w:val="uk-UA"/>
              </w:rPr>
            </w:pPr>
            <w:r>
              <w:rPr>
                <w:lang w:val="uk-UA"/>
              </w:rPr>
              <w:t>420</w:t>
            </w:r>
          </w:p>
        </w:tc>
      </w:tr>
      <w:tr>
        <w:trPr/>
        <w:tc>
          <w:tcPr>
            <w:tcW w:w="2211" w:type="dxa"/>
            <w:vMerge w:val="restart"/>
            <w:tcBorders/>
            <w:shd w:fill="auto" w:val="clear"/>
          </w:tcPr>
          <w:p>
            <w:pPr>
              <w:pStyle w:val="NormalWeb"/>
              <w:spacing w:lineRule="auto" w:line="276" w:beforeAutospacing="0" w:before="0" w:afterAutospacing="0" w:after="0"/>
              <w:ind w:firstLine="35"/>
              <w:jc w:val="both"/>
              <w:rPr>
                <w:sz w:val="28"/>
                <w:lang w:val="uk-UA"/>
              </w:rPr>
            </w:pPr>
            <w:r>
              <w:rPr>
                <w:sz w:val="28"/>
                <w:lang w:val="uk-UA"/>
              </w:rPr>
              <w:t xml:space="preserve">Математична </w:t>
            </w:r>
          </w:p>
        </w:tc>
        <w:tc>
          <w:tcPr>
            <w:tcW w:w="1435"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5</w:t>
            </w:r>
          </w:p>
        </w:tc>
        <w:tc>
          <w:tcPr>
            <w:tcW w:w="1291"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4</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sz w:val="28"/>
                <w:lang w:val="uk-UA"/>
              </w:rPr>
            </w:pPr>
            <w:r>
              <w:rPr>
                <w:sz w:val="28"/>
                <w:lang w:val="uk-UA"/>
              </w:rPr>
              <w:t>6</w:t>
            </w:r>
          </w:p>
        </w:tc>
        <w:tc>
          <w:tcPr>
            <w:tcW w:w="1632" w:type="dxa"/>
            <w:tcBorders/>
            <w:shd w:fill="auto" w:val="clear"/>
          </w:tcPr>
          <w:p>
            <w:pPr>
              <w:pStyle w:val="NormalWeb"/>
              <w:spacing w:lineRule="auto" w:line="276" w:beforeAutospacing="0" w:before="0" w:afterAutospacing="0" w:after="0"/>
              <w:ind w:firstLine="35"/>
              <w:jc w:val="both"/>
              <w:rPr/>
            </w:pPr>
            <w:r>
              <w:rPr>
                <w:sz w:val="28"/>
                <w:lang w:val="uk-UA"/>
              </w:rPr>
              <w:t>5</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175</w:t>
            </w:r>
          </w:p>
        </w:tc>
        <w:tc>
          <w:tcPr>
            <w:tcW w:w="1291" w:type="dxa"/>
            <w:tcBorders/>
            <w:shd w:fill="auto" w:val="clear"/>
          </w:tcPr>
          <w:p>
            <w:pPr>
              <w:pStyle w:val="NormalWeb"/>
              <w:spacing w:lineRule="auto" w:line="276" w:beforeAutospacing="0" w:before="0" w:afterAutospacing="0" w:after="0"/>
              <w:ind w:firstLine="35"/>
              <w:jc w:val="both"/>
              <w:rPr>
                <w:sz w:val="28"/>
                <w:lang w:val="uk-UA"/>
              </w:rPr>
            </w:pPr>
            <w:r>
              <w:rPr>
                <w:sz w:val="28"/>
                <w:lang w:val="uk-UA"/>
              </w:rPr>
              <w:t>140</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sz w:val="28"/>
                <w:lang w:val="uk-UA"/>
              </w:rPr>
            </w:pPr>
            <w:r>
              <w:rPr>
                <w:sz w:val="28"/>
                <w:lang w:val="uk-UA"/>
              </w:rPr>
              <w:t>210</w:t>
            </w:r>
          </w:p>
        </w:tc>
        <w:tc>
          <w:tcPr>
            <w:tcW w:w="1632" w:type="dxa"/>
            <w:tcBorders/>
            <w:shd w:fill="auto" w:val="clear"/>
          </w:tcPr>
          <w:p>
            <w:pPr>
              <w:pStyle w:val="NormalWeb"/>
              <w:spacing w:lineRule="auto" w:line="276" w:beforeAutospacing="0" w:before="0" w:afterAutospacing="0" w:after="0"/>
              <w:ind w:firstLine="35"/>
              <w:jc w:val="both"/>
              <w:rPr/>
            </w:pPr>
            <w:r>
              <w:rPr>
                <w:sz w:val="28"/>
                <w:lang w:val="uk-UA"/>
              </w:rPr>
              <w:t>175</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 xml:space="preserve">Природнича </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52,5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rPr>
                <w:sz w:val="28"/>
                <w:lang w:val="uk-UA"/>
              </w:rPr>
            </w:pPr>
            <w:r>
              <w:rPr>
                <w:sz w:val="28"/>
                <w:lang w:val="uk-UA"/>
              </w:rPr>
              <w:t xml:space="preserve">Соціальна і здоров’я-збережувальна </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70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rPr>
                <w:sz w:val="28"/>
                <w:lang w:val="uk-UA"/>
              </w:rPr>
            </w:pPr>
            <w:r>
              <w:rPr>
                <w:sz w:val="28"/>
                <w:lang w:val="uk-UA"/>
              </w:rPr>
              <w:t>Громадянська та історична</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1</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2</w:t>
            </w:r>
          </w:p>
        </w:tc>
        <w:tc>
          <w:tcPr>
            <w:tcW w:w="1632" w:type="dxa"/>
            <w:tcBorders/>
            <w:shd w:fill="auto" w:val="clear"/>
          </w:tcPr>
          <w:p>
            <w:pPr>
              <w:pStyle w:val="NormalWeb"/>
              <w:spacing w:lineRule="auto" w:line="276" w:beforeAutospacing="0" w:before="0" w:afterAutospacing="0" w:after="0"/>
              <w:jc w:val="both"/>
              <w:rPr/>
            </w:pPr>
            <w:r>
              <w:rPr>
                <w:sz w:val="28"/>
                <w:lang w:val="uk-UA"/>
              </w:rPr>
              <w:t>1</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35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70</w:t>
            </w:r>
          </w:p>
        </w:tc>
        <w:tc>
          <w:tcPr>
            <w:tcW w:w="1632" w:type="dxa"/>
            <w:tcBorders/>
            <w:shd w:fill="auto" w:val="clear"/>
          </w:tcPr>
          <w:p>
            <w:pPr>
              <w:pStyle w:val="NormalWeb"/>
              <w:spacing w:lineRule="auto" w:line="276" w:beforeAutospacing="0" w:before="0" w:afterAutospacing="0" w:after="0"/>
              <w:jc w:val="both"/>
              <w:rPr/>
            </w:pPr>
            <w:r>
              <w:rPr>
                <w:sz w:val="28"/>
                <w:lang w:val="uk-UA"/>
              </w:rPr>
              <w:t>35</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 xml:space="preserve">Технологічна </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Інформатична</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1</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2</w:t>
            </w:r>
          </w:p>
        </w:tc>
        <w:tc>
          <w:tcPr>
            <w:tcW w:w="1632" w:type="dxa"/>
            <w:tcBorders/>
            <w:shd w:fill="auto" w:val="clear"/>
          </w:tcPr>
          <w:p>
            <w:pPr>
              <w:pStyle w:val="NormalWeb"/>
              <w:spacing w:lineRule="auto" w:line="276" w:beforeAutospacing="0" w:before="0" w:afterAutospacing="0" w:after="0"/>
              <w:jc w:val="both"/>
              <w:rPr/>
            </w:pPr>
            <w:r>
              <w:rPr>
                <w:sz w:val="28"/>
                <w:lang w:val="uk-UA"/>
              </w:rPr>
              <w:t>1</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35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70</w:t>
            </w:r>
          </w:p>
        </w:tc>
        <w:tc>
          <w:tcPr>
            <w:tcW w:w="1632" w:type="dxa"/>
            <w:tcBorders/>
            <w:shd w:fill="auto" w:val="clear"/>
          </w:tcPr>
          <w:p>
            <w:pPr>
              <w:pStyle w:val="NormalWeb"/>
              <w:spacing w:lineRule="auto" w:line="276" w:beforeAutospacing="0" w:before="0" w:afterAutospacing="0" w:after="0"/>
              <w:jc w:val="both"/>
              <w:rPr/>
            </w:pPr>
            <w:r>
              <w:rPr>
                <w:sz w:val="28"/>
                <w:lang w:val="uk-UA"/>
              </w:rPr>
              <w:t>35</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Мистецька</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Фізична культура***</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3</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105</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Усього</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29.5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1032.5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r>
          </w:p>
        </w:tc>
      </w:tr>
      <w:tr>
        <w:trPr/>
        <w:tc>
          <w:tcPr>
            <w:tcW w:w="2211" w:type="dxa"/>
            <w:vMerge w:val="restart"/>
            <w:tcBorders/>
            <w:shd w:fill="auto" w:val="clear"/>
          </w:tcPr>
          <w:p>
            <w:pPr>
              <w:pStyle w:val="NormalWeb"/>
              <w:shd w:val="clear" w:color="auto" w:fill="FFFFFF"/>
              <w:spacing w:lineRule="auto" w:line="276" w:before="280" w:after="0"/>
              <w:jc w:val="both"/>
              <w:rPr>
                <w:sz w:val="28"/>
                <w:lang w:val="uk-UA"/>
              </w:rPr>
            </w:pPr>
            <w:r>
              <w:rPr>
                <w:sz w:val="28"/>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r>
          </w:p>
        </w:tc>
      </w:tr>
      <w:tr>
        <w:trPr/>
        <w:tc>
          <w:tcPr>
            <w:tcW w:w="2211" w:type="dxa"/>
            <w:vMerge w:val="restart"/>
            <w:tcBorders/>
            <w:shd w:fill="auto" w:val="clear"/>
          </w:tcPr>
          <w:p>
            <w:pPr>
              <w:pStyle w:val="NormalWeb"/>
              <w:shd w:val="clear" w:color="auto" w:fill="FFFFFF"/>
              <w:spacing w:lineRule="auto" w:line="276" w:before="280" w:after="0"/>
              <w:jc w:val="both"/>
              <w:rPr>
                <w:sz w:val="28"/>
                <w:lang w:val="uk-UA"/>
              </w:rPr>
            </w:pPr>
            <w:r>
              <w:rPr>
                <w:sz w:val="28"/>
                <w:lang w:val="uk-UA"/>
              </w:rPr>
              <w:t xml:space="preserve">Загальнорічна кількість навчальних годин, що фінансуються з бюджету (без урахування поділу на групи) </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29.5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30</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1032,5</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1050</w:t>
            </w:r>
          </w:p>
        </w:tc>
      </w:tr>
      <w:tr>
        <w:trPr/>
        <w:tc>
          <w:tcPr>
            <w:tcW w:w="2211" w:type="dxa"/>
            <w:vMerge w:val="restart"/>
            <w:tcBorders/>
            <w:shd w:fill="auto" w:val="clear"/>
          </w:tcPr>
          <w:p>
            <w:pPr>
              <w:pStyle w:val="NormalWeb"/>
              <w:spacing w:lineRule="auto" w:line="276" w:beforeAutospacing="0" w:before="0" w:afterAutospacing="0" w:after="0"/>
              <w:jc w:val="both"/>
              <w:rPr>
                <w:sz w:val="28"/>
                <w:lang w:val="uk-UA"/>
              </w:rPr>
            </w:pPr>
            <w:r>
              <w:rPr>
                <w:sz w:val="28"/>
                <w:lang w:val="uk-UA"/>
              </w:rPr>
              <w:t>Гранично допустиме навантаження учнів****</w:t>
            </w:r>
          </w:p>
        </w:tc>
        <w:tc>
          <w:tcPr>
            <w:tcW w:w="1435" w:type="dxa"/>
            <w:tcBorders/>
            <w:shd w:fill="auto" w:val="clear"/>
          </w:tcPr>
          <w:p>
            <w:pPr>
              <w:pStyle w:val="NormalWeb"/>
              <w:spacing w:lineRule="auto" w:line="276" w:beforeAutospacing="0" w:before="0" w:afterAutospacing="0" w:after="0"/>
              <w:jc w:val="both"/>
              <w:rPr>
                <w:sz w:val="28"/>
                <w:lang w:val="uk-UA"/>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28</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27</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rPr>
                <w:sz w:val="28"/>
                <w:lang w:val="uk-UA"/>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ind w:hanging="0"/>
              <w:jc w:val="both"/>
              <w:rPr/>
            </w:pPr>
            <w:r>
              <w:rPr>
                <w:sz w:val="28"/>
                <w:lang w:val="uk-UA"/>
              </w:rPr>
              <w:t>980</w:t>
            </w:r>
          </w:p>
        </w:tc>
        <w:tc>
          <w:tcPr>
            <w:tcW w:w="1291" w:type="dxa"/>
            <w:tcBorders/>
            <w:shd w:fill="auto" w:val="clear"/>
          </w:tcPr>
          <w:p>
            <w:pPr>
              <w:pStyle w:val="NormalWeb"/>
              <w:spacing w:lineRule="auto" w:line="276" w:beforeAutospacing="0" w:before="0" w:afterAutospacing="0" w:after="0"/>
              <w:ind w:firstLine="567"/>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567"/>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ind w:firstLine="567"/>
              <w:jc w:val="both"/>
              <w:rPr>
                <w:sz w:val="28"/>
                <w:lang w:val="uk-UA"/>
              </w:rPr>
            </w:pPr>
            <w:r>
              <w:rPr>
                <w:sz w:val="28"/>
                <w:lang w:val="uk-UA"/>
              </w:rPr>
              <w:t>945</w:t>
            </w:r>
          </w:p>
        </w:tc>
      </w:tr>
    </w:tbl>
    <w:p>
      <w:pPr>
        <w:pStyle w:val="Normal"/>
        <w:spacing w:lineRule="auto" w:line="276"/>
        <w:ind w:firstLine="360"/>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0"/>
        <w:gridCol w:w="3"/>
        <w:gridCol w:w="1632"/>
      </w:tblGrid>
      <w:tr>
        <w:trPr/>
        <w:tc>
          <w:tcPr>
            <w:tcW w:w="2211" w:type="dxa"/>
            <w:vMerge w:val="restart"/>
            <w:tcBorders/>
            <w:shd w:fill="auto" w:val="clear"/>
          </w:tcPr>
          <w:p>
            <w:pPr>
              <w:pStyle w:val="NormalWeb"/>
              <w:spacing w:lineRule="auto" w:line="276" w:before="280" w:after="0"/>
              <w:rPr/>
            </w:pPr>
            <w:r>
              <w:rPr>
                <w:sz w:val="28"/>
                <w:lang w:val="uk-UA"/>
              </w:rPr>
              <w:t>Назва освітньої галузі</w:t>
            </w:r>
          </w:p>
        </w:tc>
        <w:tc>
          <w:tcPr>
            <w:tcW w:w="1435" w:type="dxa"/>
            <w:vMerge w:val="restart"/>
            <w:tcBorders/>
            <w:shd w:fill="auto" w:val="clear"/>
          </w:tcPr>
          <w:p>
            <w:pPr>
              <w:pStyle w:val="NormalWeb"/>
              <w:spacing w:lineRule="auto" w:line="276" w:before="280" w:after="0"/>
              <w:jc w:val="both"/>
              <w:rPr/>
            </w:pPr>
            <w:r>
              <w:rPr>
                <w:sz w:val="28"/>
                <w:lang w:val="uk-UA"/>
              </w:rPr>
              <w:t>Навчальне навантаження</w:t>
            </w:r>
          </w:p>
        </w:tc>
        <w:tc>
          <w:tcPr>
            <w:tcW w:w="4329" w:type="dxa"/>
            <w:gridSpan w:val="3"/>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 xml:space="preserve">6 клас </w:t>
            </w:r>
          </w:p>
        </w:tc>
        <w:tc>
          <w:tcPr>
            <w:tcW w:w="1635" w:type="dxa"/>
            <w:gridSpan w:val="2"/>
            <w:tcBorders/>
            <w:shd w:fill="auto" w:val="clear"/>
          </w:tcPr>
          <w:p>
            <w:pPr>
              <w:pStyle w:val="NormalWeb"/>
              <w:spacing w:lineRule="auto" w:line="276" w:beforeAutospacing="0" w:before="0" w:afterAutospacing="0" w:after="0"/>
              <w:jc w:val="both"/>
              <w:rPr/>
            </w:pPr>
            <w:r>
              <w:rPr/>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98" w:type="dxa"/>
            <w:tcBorders/>
            <w:shd w:fill="auto" w:val="clear"/>
          </w:tcPr>
          <w:p>
            <w:pPr>
              <w:pStyle w:val="NormalWeb"/>
              <w:spacing w:lineRule="auto" w:line="276" w:beforeAutospacing="0" w:before="0" w:afterAutospacing="0" w:after="0"/>
              <w:jc w:val="both"/>
              <w:rPr/>
            </w:pPr>
            <w:r>
              <w:rPr>
                <w:sz w:val="28"/>
                <w:lang w:val="uk-UA"/>
              </w:rPr>
              <w:t>Рекомендоване*</w:t>
            </w:r>
          </w:p>
        </w:tc>
        <w:tc>
          <w:tcPr>
            <w:tcW w:w="1291" w:type="dxa"/>
            <w:tcBorders/>
            <w:shd w:fill="auto" w:val="clear"/>
          </w:tcPr>
          <w:p>
            <w:pPr>
              <w:pStyle w:val="NormalWeb"/>
              <w:spacing w:lineRule="auto" w:line="276" w:beforeAutospacing="0" w:before="0" w:afterAutospacing="0" w:after="0"/>
              <w:jc w:val="both"/>
              <w:rPr/>
            </w:pPr>
            <w:r>
              <w:rPr>
                <w:sz w:val="28"/>
                <w:lang w:val="uk-UA"/>
              </w:rPr>
              <w:t>Мінімальне*</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Максимальне*</w:t>
            </w:r>
          </w:p>
        </w:tc>
        <w:tc>
          <w:tcPr>
            <w:tcW w:w="1632" w:type="dxa"/>
            <w:tcBorders/>
            <w:shd w:fill="auto" w:val="clear"/>
          </w:tcPr>
          <w:p>
            <w:pPr>
              <w:pStyle w:val="NormalWeb"/>
              <w:spacing w:lineRule="auto" w:line="276" w:beforeAutospacing="0" w:before="0" w:afterAutospacing="0" w:after="0"/>
              <w:jc w:val="both"/>
              <w:rPr>
                <w:sz w:val="28"/>
                <w:szCs w:val="28"/>
                <w:lang w:val="uk-UA"/>
              </w:rPr>
            </w:pPr>
            <w:r>
              <w:rPr>
                <w:sz w:val="28"/>
                <w:szCs w:val="28"/>
                <w:lang w:val="uk-UA"/>
              </w:rPr>
              <w:t xml:space="preserve">Реальне </w:t>
            </w:r>
          </w:p>
        </w:tc>
      </w:tr>
      <w:tr>
        <w:trPr/>
        <w:tc>
          <w:tcPr>
            <w:tcW w:w="2211" w:type="dxa"/>
            <w:vMerge w:val="restart"/>
            <w:tcBorders/>
            <w:shd w:fill="auto" w:val="clear"/>
          </w:tcPr>
          <w:p>
            <w:pPr>
              <w:pStyle w:val="NormalWeb"/>
              <w:spacing w:lineRule="auto" w:line="276" w:beforeAutospacing="0" w:before="0" w:afterAutospacing="0" w:after="0"/>
              <w:ind w:firstLine="35"/>
              <w:jc w:val="both"/>
              <w:rPr/>
            </w:pPr>
            <w:r>
              <w:rPr>
                <w:sz w:val="28"/>
                <w:lang w:val="uk-UA"/>
              </w:rPr>
              <w:t>Мовно-літературна **</w:t>
            </w:r>
          </w:p>
        </w:tc>
        <w:tc>
          <w:tcPr>
            <w:tcW w:w="1435" w:type="dxa"/>
            <w:tcBorders/>
            <w:shd w:fill="auto" w:val="clear"/>
          </w:tcPr>
          <w:p>
            <w:pPr>
              <w:pStyle w:val="NormalWeb"/>
              <w:spacing w:lineRule="auto" w:line="276" w:beforeAutospacing="0" w:before="0" w:afterAutospacing="0" w:after="0"/>
              <w:ind w:firstLine="35"/>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ind w:firstLine="35"/>
              <w:jc w:val="both"/>
              <w:rPr/>
            </w:pPr>
            <w:r>
              <w:rPr>
                <w:sz w:val="28"/>
                <w:lang w:val="uk-UA"/>
              </w:rPr>
              <w:t>11</w:t>
            </w:r>
          </w:p>
        </w:tc>
        <w:tc>
          <w:tcPr>
            <w:tcW w:w="1291" w:type="dxa"/>
            <w:tcBorders/>
            <w:shd w:fill="auto" w:val="clear"/>
          </w:tcPr>
          <w:p>
            <w:pPr>
              <w:pStyle w:val="NormalWeb"/>
              <w:spacing w:lineRule="auto" w:line="276" w:beforeAutospacing="0" w:before="0" w:afterAutospacing="0" w:after="0"/>
              <w:ind w:firstLine="35"/>
              <w:jc w:val="both"/>
              <w:rPr/>
            </w:pPr>
            <w:r>
              <w:rPr>
                <w:sz w:val="28"/>
                <w:lang w:val="uk-UA"/>
              </w:rPr>
              <w:t>10</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pPr>
            <w:r>
              <w:rPr>
                <w:sz w:val="28"/>
                <w:lang w:val="uk-UA"/>
              </w:rPr>
              <w:t>13</w:t>
            </w:r>
          </w:p>
        </w:tc>
        <w:tc>
          <w:tcPr>
            <w:tcW w:w="1632" w:type="dxa"/>
            <w:tcBorders/>
            <w:shd w:fill="auto" w:val="clear"/>
          </w:tcPr>
          <w:p>
            <w:pPr>
              <w:pStyle w:val="NormalWeb"/>
              <w:spacing w:lineRule="auto" w:line="276" w:beforeAutospacing="0" w:before="0" w:afterAutospacing="0" w:after="0"/>
              <w:ind w:firstLine="35"/>
              <w:jc w:val="both"/>
              <w:rPr>
                <w:lang w:val="uk-UA"/>
              </w:rPr>
            </w:pPr>
            <w:r>
              <w:rPr>
                <w:lang w:val="uk-UA"/>
              </w:rPr>
              <w:t>12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ind w:firstLine="35"/>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ind w:firstLine="35"/>
              <w:jc w:val="both"/>
              <w:rPr/>
            </w:pPr>
            <w:r>
              <w:rPr>
                <w:sz w:val="28"/>
                <w:lang w:val="uk-UA"/>
              </w:rPr>
              <w:t>385</w:t>
            </w:r>
          </w:p>
        </w:tc>
        <w:tc>
          <w:tcPr>
            <w:tcW w:w="1291" w:type="dxa"/>
            <w:tcBorders/>
            <w:shd w:fill="auto" w:val="clear"/>
          </w:tcPr>
          <w:p>
            <w:pPr>
              <w:pStyle w:val="NormalWeb"/>
              <w:spacing w:lineRule="auto" w:line="276" w:beforeAutospacing="0" w:before="0" w:afterAutospacing="0" w:after="0"/>
              <w:ind w:firstLine="35"/>
              <w:jc w:val="both"/>
              <w:rPr/>
            </w:pPr>
            <w:r>
              <w:rPr>
                <w:sz w:val="28"/>
                <w:lang w:val="uk-UA"/>
              </w:rPr>
              <w:t>350</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pPr>
            <w:r>
              <w:rPr>
                <w:sz w:val="28"/>
                <w:lang w:val="uk-UA"/>
              </w:rPr>
              <w:t>455</w:t>
            </w:r>
          </w:p>
        </w:tc>
        <w:tc>
          <w:tcPr>
            <w:tcW w:w="1632" w:type="dxa"/>
            <w:tcBorders/>
            <w:shd w:fill="auto" w:val="clear"/>
          </w:tcPr>
          <w:p>
            <w:pPr>
              <w:pStyle w:val="NormalWeb"/>
              <w:spacing w:lineRule="auto" w:line="276" w:beforeAutospacing="0" w:before="0" w:afterAutospacing="0" w:after="0"/>
              <w:ind w:firstLine="35"/>
              <w:jc w:val="both"/>
              <w:rPr>
                <w:lang w:val="uk-UA"/>
              </w:rPr>
            </w:pPr>
            <w:r>
              <w:rPr>
                <w:lang w:val="uk-UA"/>
              </w:rPr>
              <w:t>420</w:t>
            </w:r>
          </w:p>
        </w:tc>
      </w:tr>
      <w:tr>
        <w:trPr/>
        <w:tc>
          <w:tcPr>
            <w:tcW w:w="2211" w:type="dxa"/>
            <w:vMerge w:val="restart"/>
            <w:tcBorders/>
            <w:shd w:fill="auto" w:val="clear"/>
          </w:tcPr>
          <w:p>
            <w:pPr>
              <w:pStyle w:val="NormalWeb"/>
              <w:spacing w:lineRule="auto" w:line="276" w:beforeAutospacing="0" w:before="0" w:afterAutospacing="0" w:after="0"/>
              <w:ind w:firstLine="35"/>
              <w:jc w:val="both"/>
              <w:rPr/>
            </w:pPr>
            <w:r>
              <w:rPr>
                <w:sz w:val="28"/>
                <w:lang w:val="uk-UA"/>
              </w:rPr>
              <w:t xml:space="preserve">Математична </w:t>
            </w:r>
          </w:p>
        </w:tc>
        <w:tc>
          <w:tcPr>
            <w:tcW w:w="1435" w:type="dxa"/>
            <w:tcBorders/>
            <w:shd w:fill="auto" w:val="clear"/>
          </w:tcPr>
          <w:p>
            <w:pPr>
              <w:pStyle w:val="NormalWeb"/>
              <w:spacing w:lineRule="auto" w:line="276" w:beforeAutospacing="0" w:before="0" w:afterAutospacing="0" w:after="0"/>
              <w:ind w:firstLine="35"/>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ind w:firstLine="35"/>
              <w:jc w:val="both"/>
              <w:rPr/>
            </w:pPr>
            <w:r>
              <w:rPr>
                <w:sz w:val="28"/>
                <w:lang w:val="uk-UA"/>
              </w:rPr>
              <w:t>5</w:t>
            </w:r>
          </w:p>
        </w:tc>
        <w:tc>
          <w:tcPr>
            <w:tcW w:w="1291" w:type="dxa"/>
            <w:tcBorders/>
            <w:shd w:fill="auto" w:val="clear"/>
          </w:tcPr>
          <w:p>
            <w:pPr>
              <w:pStyle w:val="NormalWeb"/>
              <w:spacing w:lineRule="auto" w:line="276" w:beforeAutospacing="0" w:before="0" w:afterAutospacing="0" w:after="0"/>
              <w:ind w:firstLine="35"/>
              <w:jc w:val="both"/>
              <w:rPr/>
            </w:pPr>
            <w:r>
              <w:rPr>
                <w:sz w:val="28"/>
                <w:lang w:val="uk-UA"/>
              </w:rPr>
              <w:t>4</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pPr>
            <w:r>
              <w:rPr>
                <w:sz w:val="28"/>
                <w:lang w:val="uk-UA"/>
              </w:rPr>
              <w:t>6</w:t>
            </w:r>
          </w:p>
        </w:tc>
        <w:tc>
          <w:tcPr>
            <w:tcW w:w="1632" w:type="dxa"/>
            <w:tcBorders/>
            <w:shd w:fill="auto" w:val="clear"/>
          </w:tcPr>
          <w:p>
            <w:pPr>
              <w:pStyle w:val="NormalWeb"/>
              <w:spacing w:lineRule="auto" w:line="276" w:beforeAutospacing="0" w:before="0" w:afterAutospacing="0" w:after="0"/>
              <w:ind w:firstLine="35"/>
              <w:jc w:val="both"/>
              <w:rPr/>
            </w:pPr>
            <w:r>
              <w:rPr>
                <w:sz w:val="28"/>
                <w:lang w:val="uk-UA"/>
              </w:rPr>
              <w:t>5</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ind w:firstLine="35"/>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ind w:firstLine="35"/>
              <w:jc w:val="both"/>
              <w:rPr/>
            </w:pPr>
            <w:r>
              <w:rPr>
                <w:sz w:val="28"/>
                <w:lang w:val="uk-UA"/>
              </w:rPr>
              <w:t>175</w:t>
            </w:r>
          </w:p>
        </w:tc>
        <w:tc>
          <w:tcPr>
            <w:tcW w:w="1291" w:type="dxa"/>
            <w:tcBorders/>
            <w:shd w:fill="auto" w:val="clear"/>
          </w:tcPr>
          <w:p>
            <w:pPr>
              <w:pStyle w:val="NormalWeb"/>
              <w:spacing w:lineRule="auto" w:line="276" w:beforeAutospacing="0" w:before="0" w:afterAutospacing="0" w:after="0"/>
              <w:ind w:firstLine="35"/>
              <w:jc w:val="both"/>
              <w:rPr/>
            </w:pPr>
            <w:r>
              <w:rPr>
                <w:sz w:val="28"/>
                <w:lang w:val="uk-UA"/>
              </w:rPr>
              <w:t>140</w:t>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35"/>
              <w:jc w:val="both"/>
              <w:rPr/>
            </w:pPr>
            <w:r>
              <w:rPr>
                <w:sz w:val="28"/>
                <w:lang w:val="uk-UA"/>
              </w:rPr>
              <w:t>210</w:t>
            </w:r>
          </w:p>
        </w:tc>
        <w:tc>
          <w:tcPr>
            <w:tcW w:w="1632" w:type="dxa"/>
            <w:tcBorders/>
            <w:shd w:fill="auto" w:val="clear"/>
          </w:tcPr>
          <w:p>
            <w:pPr>
              <w:pStyle w:val="NormalWeb"/>
              <w:spacing w:lineRule="auto" w:line="276" w:beforeAutospacing="0" w:before="0" w:afterAutospacing="0" w:after="0"/>
              <w:ind w:firstLine="35"/>
              <w:jc w:val="both"/>
              <w:rPr/>
            </w:pPr>
            <w:r>
              <w:rPr>
                <w:sz w:val="28"/>
                <w:lang w:val="uk-UA"/>
              </w:rPr>
              <w:t>175</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 xml:space="preserve">Природнича </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4</w:t>
            </w:r>
          </w:p>
        </w:tc>
        <w:tc>
          <w:tcPr>
            <w:tcW w:w="1291" w:type="dxa"/>
            <w:tcBorders/>
            <w:shd w:fill="auto" w:val="clear"/>
          </w:tcPr>
          <w:p>
            <w:pPr>
              <w:pStyle w:val="NormalWeb"/>
              <w:spacing w:lineRule="auto" w:line="276" w:beforeAutospacing="0" w:before="0" w:afterAutospacing="0" w:after="0"/>
              <w:jc w:val="both"/>
              <w:rPr/>
            </w:pPr>
            <w:r>
              <w:rPr>
                <w:sz w:val="28"/>
                <w:lang w:val="uk-UA"/>
              </w:rPr>
              <w:t>2</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5</w:t>
            </w:r>
          </w:p>
        </w:tc>
        <w:tc>
          <w:tcPr>
            <w:tcW w:w="1632" w:type="dxa"/>
            <w:tcBorders/>
            <w:shd w:fill="auto" w:val="clear"/>
          </w:tcPr>
          <w:p>
            <w:pPr>
              <w:pStyle w:val="NormalWeb"/>
              <w:spacing w:lineRule="auto" w:line="276" w:beforeAutospacing="0" w:before="0" w:afterAutospacing="0" w:after="0"/>
              <w:jc w:val="both"/>
              <w:rPr/>
            </w:pPr>
            <w:r>
              <w:rPr>
                <w:sz w:val="28"/>
                <w:lang w:val="uk-UA"/>
              </w:rPr>
              <w:t>4</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140</w:t>
            </w:r>
          </w:p>
        </w:tc>
        <w:tc>
          <w:tcPr>
            <w:tcW w:w="1291" w:type="dxa"/>
            <w:tcBorders/>
            <w:shd w:fill="auto" w:val="clear"/>
          </w:tcPr>
          <w:p>
            <w:pPr>
              <w:pStyle w:val="NormalWeb"/>
              <w:spacing w:lineRule="auto" w:line="276" w:beforeAutospacing="0" w:before="0" w:afterAutospacing="0" w:after="0"/>
              <w:jc w:val="both"/>
              <w:rPr/>
            </w:pPr>
            <w:r>
              <w:rPr>
                <w:sz w:val="28"/>
                <w:lang w:val="uk-UA"/>
              </w:rPr>
              <w:t>70</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175</w:t>
            </w:r>
          </w:p>
        </w:tc>
        <w:tc>
          <w:tcPr>
            <w:tcW w:w="1632" w:type="dxa"/>
            <w:tcBorders/>
            <w:shd w:fill="auto" w:val="clear"/>
          </w:tcPr>
          <w:p>
            <w:pPr>
              <w:pStyle w:val="NormalWeb"/>
              <w:spacing w:lineRule="auto" w:line="276" w:beforeAutospacing="0" w:before="0" w:afterAutospacing="0" w:after="0"/>
              <w:jc w:val="both"/>
              <w:rPr/>
            </w:pPr>
            <w:r>
              <w:rPr>
                <w:sz w:val="28"/>
                <w:lang w:val="uk-UA"/>
              </w:rPr>
              <w:t>140</w:t>
            </w:r>
          </w:p>
        </w:tc>
      </w:tr>
      <w:tr>
        <w:trPr/>
        <w:tc>
          <w:tcPr>
            <w:tcW w:w="2211" w:type="dxa"/>
            <w:vMerge w:val="restart"/>
            <w:tcBorders/>
            <w:shd w:fill="auto" w:val="clear"/>
          </w:tcPr>
          <w:p>
            <w:pPr>
              <w:pStyle w:val="NormalWeb"/>
              <w:spacing w:lineRule="auto" w:line="276" w:beforeAutospacing="0" w:before="0" w:afterAutospacing="0" w:after="0"/>
              <w:rPr/>
            </w:pPr>
            <w:r>
              <w:rPr>
                <w:sz w:val="28"/>
                <w:lang w:val="uk-UA"/>
              </w:rPr>
              <w:t xml:space="preserve">Соціальна і здоров’я-збережувальна </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1.5</w:t>
            </w:r>
          </w:p>
        </w:tc>
        <w:tc>
          <w:tcPr>
            <w:tcW w:w="1291" w:type="dxa"/>
            <w:tcBorders/>
            <w:shd w:fill="auto" w:val="clear"/>
          </w:tcPr>
          <w:p>
            <w:pPr>
              <w:pStyle w:val="NormalWeb"/>
              <w:spacing w:lineRule="auto" w:line="276" w:beforeAutospacing="0" w:before="0" w:afterAutospacing="0" w:after="0"/>
              <w:jc w:val="both"/>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3</w:t>
            </w:r>
          </w:p>
        </w:tc>
        <w:tc>
          <w:tcPr>
            <w:tcW w:w="1632" w:type="dxa"/>
            <w:tcBorders/>
            <w:shd w:fill="auto" w:val="clear"/>
          </w:tcPr>
          <w:p>
            <w:pPr>
              <w:pStyle w:val="NormalWeb"/>
              <w:spacing w:lineRule="auto" w:line="276" w:beforeAutospacing="0" w:before="0" w:afterAutospacing="0" w:after="0"/>
              <w:jc w:val="both"/>
              <w:rPr>
                <w:lang w:val="uk-UA"/>
              </w:rPr>
            </w:pPr>
            <w:r>
              <w:rPr>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52.5</w:t>
            </w:r>
          </w:p>
        </w:tc>
        <w:tc>
          <w:tcPr>
            <w:tcW w:w="1291" w:type="dxa"/>
            <w:tcBorders/>
            <w:shd w:fill="auto" w:val="clear"/>
          </w:tcPr>
          <w:p>
            <w:pPr>
              <w:pStyle w:val="NormalWeb"/>
              <w:spacing w:lineRule="auto" w:line="276" w:beforeAutospacing="0" w:before="0" w:afterAutospacing="0" w:after="0"/>
              <w:jc w:val="both"/>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105</w:t>
            </w:r>
          </w:p>
        </w:tc>
        <w:tc>
          <w:tcPr>
            <w:tcW w:w="1632" w:type="dxa"/>
            <w:tcBorders/>
            <w:shd w:fill="auto" w:val="clear"/>
          </w:tcPr>
          <w:p>
            <w:pPr>
              <w:pStyle w:val="NormalWeb"/>
              <w:spacing w:lineRule="auto" w:line="276" w:beforeAutospacing="0" w:before="0" w:afterAutospacing="0" w:after="0"/>
              <w:jc w:val="both"/>
              <w:rPr>
                <w:lang w:val="uk-UA"/>
              </w:rPr>
            </w:pPr>
            <w:r>
              <w:rPr>
                <w:lang w:val="uk-UA"/>
              </w:rPr>
              <w:t>70</w:t>
            </w:r>
          </w:p>
        </w:tc>
      </w:tr>
      <w:tr>
        <w:trPr/>
        <w:tc>
          <w:tcPr>
            <w:tcW w:w="2211" w:type="dxa"/>
            <w:vMerge w:val="restart"/>
            <w:tcBorders/>
            <w:shd w:fill="auto" w:val="clear"/>
          </w:tcPr>
          <w:p>
            <w:pPr>
              <w:pStyle w:val="NormalWeb"/>
              <w:spacing w:lineRule="auto" w:line="276" w:beforeAutospacing="0" w:before="0" w:afterAutospacing="0" w:after="0"/>
              <w:rPr/>
            </w:pPr>
            <w:r>
              <w:rPr>
                <w:sz w:val="28"/>
                <w:lang w:val="uk-UA"/>
              </w:rPr>
              <w:t>Громадянська та історична</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w:t>
            </w:r>
          </w:p>
        </w:tc>
        <w:tc>
          <w:tcPr>
            <w:tcW w:w="1291" w:type="dxa"/>
            <w:tcBorders/>
            <w:shd w:fill="auto" w:val="clear"/>
          </w:tcPr>
          <w:p>
            <w:pPr>
              <w:pStyle w:val="NormalWeb"/>
              <w:spacing w:lineRule="auto" w:line="276" w:beforeAutospacing="0" w:before="0" w:afterAutospacing="0" w:after="0"/>
              <w:jc w:val="both"/>
              <w:rPr/>
            </w:pPr>
            <w:r>
              <w:rPr>
                <w:sz w:val="28"/>
                <w:lang w:val="uk-UA"/>
              </w:rPr>
              <w:t>1.5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70</w:t>
            </w:r>
          </w:p>
        </w:tc>
        <w:tc>
          <w:tcPr>
            <w:tcW w:w="1291" w:type="dxa"/>
            <w:tcBorders/>
            <w:shd w:fill="auto" w:val="clear"/>
          </w:tcPr>
          <w:p>
            <w:pPr>
              <w:pStyle w:val="NormalWeb"/>
              <w:spacing w:lineRule="auto" w:line="276" w:beforeAutospacing="0" w:before="0" w:afterAutospacing="0" w:after="0"/>
              <w:jc w:val="both"/>
              <w:rPr/>
            </w:pPr>
            <w:r>
              <w:rPr>
                <w:sz w:val="28"/>
                <w:lang w:val="uk-UA"/>
              </w:rPr>
              <w:t>52.5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 xml:space="preserve">Технологічна </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w:t>
            </w:r>
          </w:p>
        </w:tc>
        <w:tc>
          <w:tcPr>
            <w:tcW w:w="1291" w:type="dxa"/>
            <w:tcBorders/>
            <w:shd w:fill="auto" w:val="clear"/>
          </w:tcPr>
          <w:p>
            <w:pPr>
              <w:pStyle w:val="NormalWeb"/>
              <w:spacing w:lineRule="auto" w:line="276" w:beforeAutospacing="0" w:before="0" w:afterAutospacing="0" w:after="0"/>
              <w:jc w:val="both"/>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70</w:t>
            </w:r>
          </w:p>
        </w:tc>
        <w:tc>
          <w:tcPr>
            <w:tcW w:w="1291" w:type="dxa"/>
            <w:tcBorders/>
            <w:shd w:fill="auto" w:val="clear"/>
          </w:tcPr>
          <w:p>
            <w:pPr>
              <w:pStyle w:val="NormalWeb"/>
              <w:spacing w:lineRule="auto" w:line="276" w:beforeAutospacing="0" w:before="0" w:afterAutospacing="0" w:after="0"/>
              <w:jc w:val="both"/>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Інформатична</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1.5</w:t>
            </w:r>
          </w:p>
        </w:tc>
        <w:tc>
          <w:tcPr>
            <w:tcW w:w="1291" w:type="dxa"/>
            <w:tcBorders/>
            <w:shd w:fill="auto" w:val="clear"/>
          </w:tcPr>
          <w:p>
            <w:pPr>
              <w:pStyle w:val="NormalWeb"/>
              <w:spacing w:lineRule="auto" w:line="276" w:beforeAutospacing="0" w:before="0" w:afterAutospacing="0" w:after="0"/>
              <w:jc w:val="both"/>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2</w:t>
            </w:r>
          </w:p>
        </w:tc>
        <w:tc>
          <w:tcPr>
            <w:tcW w:w="1632" w:type="dxa"/>
            <w:tcBorders/>
            <w:shd w:fill="auto" w:val="clear"/>
          </w:tcPr>
          <w:p>
            <w:pPr>
              <w:pStyle w:val="NormalWeb"/>
              <w:spacing w:lineRule="auto" w:line="276" w:beforeAutospacing="0" w:before="0" w:afterAutospacing="0" w:after="0"/>
              <w:jc w:val="both"/>
              <w:rPr/>
            </w:pPr>
            <w:r>
              <w:rPr>
                <w:sz w:val="28"/>
                <w:lang w:val="uk-UA"/>
              </w:rPr>
              <w:t>1</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52.5</w:t>
            </w:r>
          </w:p>
        </w:tc>
        <w:tc>
          <w:tcPr>
            <w:tcW w:w="1291" w:type="dxa"/>
            <w:tcBorders/>
            <w:shd w:fill="auto" w:val="clear"/>
          </w:tcPr>
          <w:p>
            <w:pPr>
              <w:pStyle w:val="NormalWeb"/>
              <w:spacing w:lineRule="auto" w:line="276" w:beforeAutospacing="0" w:before="0" w:afterAutospacing="0" w:after="0"/>
              <w:jc w:val="both"/>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70</w:t>
            </w:r>
          </w:p>
        </w:tc>
        <w:tc>
          <w:tcPr>
            <w:tcW w:w="1632" w:type="dxa"/>
            <w:tcBorders/>
            <w:shd w:fill="auto" w:val="clear"/>
          </w:tcPr>
          <w:p>
            <w:pPr>
              <w:pStyle w:val="NormalWeb"/>
              <w:spacing w:lineRule="auto" w:line="276" w:beforeAutospacing="0" w:before="0" w:afterAutospacing="0" w:after="0"/>
              <w:jc w:val="both"/>
              <w:rPr/>
            </w:pPr>
            <w:r>
              <w:rPr>
                <w:sz w:val="28"/>
                <w:lang w:val="uk-UA"/>
              </w:rPr>
              <w:t>35</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Мистецька</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w:t>
            </w:r>
          </w:p>
        </w:tc>
        <w:tc>
          <w:tcPr>
            <w:tcW w:w="1291" w:type="dxa"/>
            <w:tcBorders/>
            <w:shd w:fill="auto" w:val="clear"/>
          </w:tcPr>
          <w:p>
            <w:pPr>
              <w:pStyle w:val="NormalWeb"/>
              <w:spacing w:lineRule="auto" w:line="276" w:beforeAutospacing="0" w:before="0" w:afterAutospacing="0" w:after="0"/>
              <w:jc w:val="both"/>
              <w:rPr/>
            </w:pPr>
            <w:r>
              <w:rPr>
                <w:sz w:val="28"/>
                <w:lang w:val="uk-UA"/>
              </w:rPr>
              <w:t>1</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70</w:t>
            </w:r>
          </w:p>
        </w:tc>
        <w:tc>
          <w:tcPr>
            <w:tcW w:w="1291" w:type="dxa"/>
            <w:tcBorders/>
            <w:shd w:fill="auto" w:val="clear"/>
          </w:tcPr>
          <w:p>
            <w:pPr>
              <w:pStyle w:val="NormalWeb"/>
              <w:spacing w:lineRule="auto" w:line="276" w:beforeAutospacing="0" w:before="0" w:afterAutospacing="0" w:after="0"/>
              <w:jc w:val="both"/>
              <w:rPr/>
            </w:pPr>
            <w:r>
              <w:rPr>
                <w:sz w:val="28"/>
                <w:lang w:val="uk-UA"/>
              </w:rPr>
              <w:t>35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Фізична культура***</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3</w:t>
            </w:r>
          </w:p>
        </w:tc>
        <w:tc>
          <w:tcPr>
            <w:tcW w:w="1291" w:type="dxa"/>
            <w:tcBorders/>
            <w:shd w:fill="auto" w:val="clear"/>
          </w:tcPr>
          <w:p>
            <w:pPr>
              <w:pStyle w:val="NormalWeb"/>
              <w:spacing w:lineRule="auto" w:line="276" w:beforeAutospacing="0" w:before="0" w:afterAutospacing="0" w:after="0"/>
              <w:jc w:val="both"/>
              <w:rPr/>
            </w:pPr>
            <w:r>
              <w:rPr>
                <w:sz w:val="28"/>
                <w:lang w:val="uk-UA"/>
              </w:rPr>
              <w:t>3</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3</w:t>
            </w:r>
          </w:p>
        </w:tc>
        <w:tc>
          <w:tcPr>
            <w:tcW w:w="1632" w:type="dxa"/>
            <w:tcBorders/>
            <w:shd w:fill="auto" w:val="clear"/>
          </w:tcPr>
          <w:p>
            <w:pPr>
              <w:pStyle w:val="NormalWeb"/>
              <w:spacing w:lineRule="auto" w:line="276" w:beforeAutospacing="0" w:before="0" w:afterAutospacing="0" w:after="0"/>
              <w:jc w:val="both"/>
              <w:rPr/>
            </w:pPr>
            <w:r>
              <w:rPr>
                <w:sz w:val="28"/>
                <w:lang w:val="uk-UA"/>
              </w:rPr>
              <w:t>3</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105</w:t>
            </w:r>
          </w:p>
        </w:tc>
        <w:tc>
          <w:tcPr>
            <w:tcW w:w="1291" w:type="dxa"/>
            <w:tcBorders/>
            <w:shd w:fill="auto" w:val="clear"/>
          </w:tcPr>
          <w:p>
            <w:pPr>
              <w:pStyle w:val="NormalWeb"/>
              <w:spacing w:lineRule="auto" w:line="276" w:beforeAutospacing="0" w:before="0" w:afterAutospacing="0" w:after="0"/>
              <w:jc w:val="both"/>
              <w:rPr/>
            </w:pPr>
            <w:r>
              <w:rPr>
                <w:sz w:val="28"/>
                <w:lang w:val="uk-UA"/>
              </w:rPr>
              <w:t>105</w:t>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pPr>
            <w:r>
              <w:rPr>
                <w:sz w:val="28"/>
                <w:lang w:val="uk-UA"/>
              </w:rPr>
              <w:t>105</w:t>
            </w:r>
          </w:p>
        </w:tc>
        <w:tc>
          <w:tcPr>
            <w:tcW w:w="1632" w:type="dxa"/>
            <w:tcBorders/>
            <w:shd w:fill="auto" w:val="clear"/>
          </w:tcPr>
          <w:p>
            <w:pPr>
              <w:pStyle w:val="NormalWeb"/>
              <w:spacing w:lineRule="auto" w:line="276" w:beforeAutospacing="0" w:before="0" w:afterAutospacing="0" w:after="0"/>
              <w:jc w:val="both"/>
              <w:rPr/>
            </w:pPr>
            <w:r>
              <w:rPr>
                <w:sz w:val="28"/>
                <w:lang w:val="uk-UA"/>
              </w:rPr>
              <w:t>105</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Усього</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32</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t>34</w:t>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33</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1120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1155</w:t>
            </w:r>
          </w:p>
        </w:tc>
      </w:tr>
      <w:tr>
        <w:trPr/>
        <w:tc>
          <w:tcPr>
            <w:tcW w:w="2211" w:type="dxa"/>
            <w:vMerge w:val="restart"/>
            <w:tcBorders/>
            <w:shd w:fill="auto" w:val="clear"/>
          </w:tcPr>
          <w:p>
            <w:pPr>
              <w:pStyle w:val="NormalWeb"/>
              <w:shd w:val="clear" w:color="auto" w:fill="FFFFFF"/>
              <w:spacing w:lineRule="auto" w:line="276" w:before="280" w:after="0"/>
              <w:jc w:val="both"/>
              <w:rPr/>
            </w:pPr>
            <w:r>
              <w:rPr>
                <w:sz w:val="28"/>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2</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70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r>
          </w:p>
        </w:tc>
      </w:tr>
      <w:tr>
        <w:trPr/>
        <w:tc>
          <w:tcPr>
            <w:tcW w:w="2211" w:type="dxa"/>
            <w:vMerge w:val="restart"/>
            <w:tcBorders/>
            <w:shd w:fill="auto" w:val="clear"/>
          </w:tcPr>
          <w:p>
            <w:pPr>
              <w:pStyle w:val="NormalWeb"/>
              <w:shd w:val="clear" w:color="auto" w:fill="FFFFFF"/>
              <w:spacing w:lineRule="auto" w:line="276" w:before="280" w:after="0"/>
              <w:jc w:val="both"/>
              <w:rPr/>
            </w:pPr>
            <w:r>
              <w:rPr>
                <w:sz w:val="28"/>
                <w:lang w:val="uk-UA"/>
              </w:rPr>
              <w:t xml:space="preserve">Загальнорічна кількість навчальних годин, що фінансуються з бюджету (без урахування поділу на групи) </w:t>
            </w:r>
          </w:p>
        </w:tc>
        <w:tc>
          <w:tcPr>
            <w:tcW w:w="1435" w:type="dxa"/>
            <w:tcBorders/>
            <w:shd w:fill="auto" w:val="clear"/>
          </w:tcPr>
          <w:p>
            <w:pPr>
              <w:pStyle w:val="NormalWeb"/>
              <w:spacing w:lineRule="auto" w:line="276" w:beforeAutospacing="0" w:before="0" w:afterAutospacing="0" w:after="0"/>
              <w:jc w:val="both"/>
              <w:rPr/>
            </w:pPr>
            <w:r>
              <w:rPr>
                <w:sz w:val="28"/>
                <w:lang w:val="uk-UA"/>
              </w:rPr>
              <w:t>На тиждень 34</w:t>
            </w:r>
          </w:p>
        </w:tc>
        <w:tc>
          <w:tcPr>
            <w:tcW w:w="1498"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33</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jc w:val="both"/>
              <w:rPr/>
            </w:pPr>
            <w:r>
              <w:rPr>
                <w:sz w:val="28"/>
                <w:lang w:val="uk-UA"/>
              </w:rPr>
              <w:t>1190</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1155</w:t>
            </w:r>
          </w:p>
        </w:tc>
      </w:tr>
      <w:tr>
        <w:trPr/>
        <w:tc>
          <w:tcPr>
            <w:tcW w:w="2211" w:type="dxa"/>
            <w:vMerge w:val="restart"/>
            <w:tcBorders/>
            <w:shd w:fill="auto" w:val="clear"/>
          </w:tcPr>
          <w:p>
            <w:pPr>
              <w:pStyle w:val="NormalWeb"/>
              <w:spacing w:lineRule="auto" w:line="276" w:beforeAutospacing="0" w:before="0" w:afterAutospacing="0" w:after="0"/>
              <w:jc w:val="both"/>
              <w:rPr/>
            </w:pPr>
            <w:r>
              <w:rPr>
                <w:sz w:val="28"/>
                <w:lang w:val="uk-UA"/>
              </w:rPr>
              <w:t>Гранично допустиме навантаження учнів****</w:t>
            </w:r>
          </w:p>
        </w:tc>
        <w:tc>
          <w:tcPr>
            <w:tcW w:w="1435" w:type="dxa"/>
            <w:tcBorders/>
            <w:shd w:fill="auto" w:val="clear"/>
          </w:tcPr>
          <w:p>
            <w:pPr>
              <w:pStyle w:val="NormalWeb"/>
              <w:spacing w:lineRule="auto" w:line="276" w:beforeAutospacing="0" w:before="0" w:afterAutospacing="0" w:after="0"/>
              <w:jc w:val="both"/>
              <w:rPr/>
            </w:pPr>
            <w:r>
              <w:rPr>
                <w:sz w:val="28"/>
                <w:lang w:val="uk-UA"/>
              </w:rPr>
              <w:t xml:space="preserve">На тиждень </w:t>
            </w:r>
          </w:p>
        </w:tc>
        <w:tc>
          <w:tcPr>
            <w:tcW w:w="1498" w:type="dxa"/>
            <w:tcBorders/>
            <w:shd w:fill="auto" w:val="clear"/>
          </w:tcPr>
          <w:p>
            <w:pPr>
              <w:pStyle w:val="NormalWeb"/>
              <w:spacing w:lineRule="auto" w:line="276" w:beforeAutospacing="0" w:before="0" w:afterAutospacing="0" w:after="0"/>
              <w:jc w:val="both"/>
              <w:rPr/>
            </w:pPr>
            <w:r>
              <w:rPr>
                <w:sz w:val="28"/>
                <w:lang w:val="uk-UA"/>
              </w:rPr>
              <w:t>31</w:t>
            </w:r>
          </w:p>
        </w:tc>
        <w:tc>
          <w:tcPr>
            <w:tcW w:w="1291" w:type="dxa"/>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jc w:val="both"/>
              <w:rPr>
                <w:sz w:val="28"/>
                <w:lang w:val="uk-UA"/>
              </w:rPr>
            </w:pPr>
            <w:r>
              <w:rPr>
                <w:sz w:val="28"/>
                <w:lang w:val="uk-UA"/>
              </w:rPr>
              <w:t>30</w:t>
            </w:r>
          </w:p>
        </w:tc>
      </w:tr>
      <w:tr>
        <w:trPr/>
        <w:tc>
          <w:tcPr>
            <w:tcW w:w="2211" w:type="dxa"/>
            <w:vMerge w:val="continue"/>
            <w:tcBorders/>
            <w:shd w:fill="auto" w:val="clear"/>
            <w:vAlign w:val="center"/>
          </w:tcPr>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pacing w:lineRule="auto" w:line="276" w:beforeAutospacing="0" w:before="0" w:afterAutospacing="0" w:after="0"/>
              <w:rPr/>
            </w:pPr>
            <w:r>
              <w:rPr>
                <w:sz w:val="28"/>
                <w:lang w:val="uk-UA"/>
              </w:rPr>
              <w:t xml:space="preserve">На рік </w:t>
            </w:r>
          </w:p>
        </w:tc>
        <w:tc>
          <w:tcPr>
            <w:tcW w:w="1498" w:type="dxa"/>
            <w:tcBorders/>
            <w:shd w:fill="auto" w:val="clear"/>
          </w:tcPr>
          <w:p>
            <w:pPr>
              <w:pStyle w:val="NormalWeb"/>
              <w:spacing w:lineRule="auto" w:line="276" w:beforeAutospacing="0" w:before="0" w:afterAutospacing="0" w:after="0"/>
              <w:ind w:hanging="0"/>
              <w:jc w:val="both"/>
              <w:rPr/>
            </w:pPr>
            <w:r>
              <w:rPr>
                <w:sz w:val="28"/>
                <w:lang w:val="uk-UA"/>
              </w:rPr>
              <w:t>1085</w:t>
            </w:r>
          </w:p>
        </w:tc>
        <w:tc>
          <w:tcPr>
            <w:tcW w:w="1291" w:type="dxa"/>
            <w:tcBorders/>
            <w:shd w:fill="auto" w:val="clear"/>
          </w:tcPr>
          <w:p>
            <w:pPr>
              <w:pStyle w:val="NormalWeb"/>
              <w:spacing w:lineRule="auto" w:line="276" w:beforeAutospacing="0" w:before="0" w:afterAutospacing="0" w:after="0"/>
              <w:ind w:firstLine="567"/>
              <w:jc w:val="both"/>
              <w:rPr>
                <w:sz w:val="28"/>
                <w:lang w:val="uk-UA"/>
              </w:rPr>
            </w:pPr>
            <w:r>
              <w:rPr>
                <w:sz w:val="28"/>
                <w:lang w:val="uk-UA"/>
              </w:rPr>
            </w:r>
          </w:p>
        </w:tc>
        <w:tc>
          <w:tcPr>
            <w:tcW w:w="1543" w:type="dxa"/>
            <w:gridSpan w:val="2"/>
            <w:tcBorders>
              <w:left w:val="nil"/>
              <w:right w:val="nil"/>
              <w:insideV w:val="nil"/>
            </w:tcBorders>
            <w:shd w:fill="auto" w:val="clear"/>
          </w:tcPr>
          <w:p>
            <w:pPr>
              <w:pStyle w:val="NormalWeb"/>
              <w:spacing w:lineRule="auto" w:line="276" w:beforeAutospacing="0" w:before="0" w:afterAutospacing="0" w:after="0"/>
              <w:ind w:firstLine="567"/>
              <w:jc w:val="both"/>
              <w:rPr>
                <w:sz w:val="28"/>
                <w:lang w:val="uk-UA"/>
              </w:rPr>
            </w:pPr>
            <w:r>
              <w:rPr>
                <w:sz w:val="28"/>
                <w:lang w:val="uk-UA"/>
              </w:rPr>
            </w:r>
          </w:p>
        </w:tc>
        <w:tc>
          <w:tcPr>
            <w:tcW w:w="1632" w:type="dxa"/>
            <w:tcBorders/>
            <w:shd w:fill="auto" w:val="clear"/>
          </w:tcPr>
          <w:p>
            <w:pPr>
              <w:pStyle w:val="NormalWeb"/>
              <w:spacing w:lineRule="auto" w:line="276" w:beforeAutospacing="0" w:before="0" w:afterAutospacing="0" w:after="0"/>
              <w:ind w:hanging="0"/>
              <w:jc w:val="both"/>
              <w:rPr>
                <w:sz w:val="28"/>
                <w:lang w:val="uk-UA"/>
              </w:rPr>
            </w:pPr>
            <w:r>
              <w:rPr>
                <w:sz w:val="28"/>
                <w:lang w:val="uk-UA"/>
              </w:rPr>
              <w:t>1050</w:t>
            </w:r>
          </w:p>
        </w:tc>
      </w:tr>
    </w:tbl>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bookmarkStart w:id="4" w:name="__DdeLink__9950_18107511541"/>
      <w:bookmarkStart w:id="5" w:name="__DdeLink__9950_18107511541"/>
      <w:bookmarkEnd w:id="5"/>
    </w:p>
    <w:p>
      <w:pPr>
        <w:pStyle w:val="Normal"/>
        <w:spacing w:lineRule="auto" w:line="276"/>
        <w:ind w:firstLine="360"/>
        <w:jc w:val="left"/>
        <w:rPr/>
      </w:pPr>
      <w:bookmarkStart w:id="6" w:name="__DdeLink__9950_1810751154"/>
      <w:r>
        <w:rPr>
          <w:rFonts w:cs="Times New Roman" w:ascii="Times New Roman" w:hAnsi="Times New Roman"/>
          <w:sz w:val="28"/>
          <w:szCs w:val="24"/>
        </w:rPr>
        <w:t>Загальний обсяг навчального навантаження учнів розподілено  між рока</w:t>
      </w:r>
      <w:bookmarkEnd w:id="6"/>
      <w:r>
        <w:rPr>
          <w:rFonts w:cs="Times New Roman" w:ascii="Times New Roman" w:hAnsi="Times New Roman"/>
          <w:sz w:val="28"/>
          <w:szCs w:val="24"/>
        </w:rPr>
        <w:t xml:space="preserve">минавчання, освітніми галузями, обов’язковими та вибірковими освітніми компонентами.  Обсяг навчального навантаження для учнів для 5-х класів – </w:t>
      </w:r>
      <w:r>
        <w:rPr>
          <w:rFonts w:cs="Times New Roman" w:ascii="Times New Roman" w:hAnsi="Times New Roman"/>
          <w:sz w:val="28"/>
          <w:szCs w:val="24"/>
          <w:lang w:val="uk-UA"/>
        </w:rPr>
        <w:t>1050</w:t>
      </w:r>
      <w:r>
        <w:rPr>
          <w:rFonts w:cs="Times New Roman" w:ascii="Times New Roman" w:hAnsi="Times New Roman"/>
          <w:sz w:val="28"/>
          <w:szCs w:val="24"/>
        </w:rPr>
        <w:t xml:space="preserve"> годин/навчальний рік, для 6 класів -1155 годин/навчальний рік.</w:t>
      </w:r>
    </w:p>
    <w:p>
      <w:pPr>
        <w:pStyle w:val="ListParagraph"/>
        <w:numPr>
          <w:ilvl w:val="0"/>
          <w:numId w:val="3"/>
        </w:numPr>
        <w:spacing w:lineRule="auto" w:line="276" w:before="0" w:after="160"/>
        <w:contextualSpacing/>
        <w:rPr>
          <w:sz w:val="28"/>
          <w:szCs w:val="24"/>
        </w:rPr>
      </w:pPr>
      <w:r>
        <w:rPr>
          <w:b/>
          <w:bCs/>
          <w:sz w:val="28"/>
          <w:szCs w:val="24"/>
        </w:rPr>
        <w:t>Опис очікуваних результатів навчання за освітніми галузями</w:t>
      </w:r>
    </w:p>
    <w:p>
      <w:pPr>
        <w:pStyle w:val="Normal"/>
        <w:spacing w:lineRule="auto" w:line="276" w:before="0" w:after="0"/>
        <w:ind w:firstLine="567"/>
        <w:jc w:val="both"/>
        <w:rPr>
          <w:rFonts w:ascii="Times New Roman" w:hAnsi="Times New Roman" w:cs="Times New Roman"/>
          <w:w w:val="95"/>
          <w:sz w:val="28"/>
          <w:szCs w:val="24"/>
        </w:rPr>
      </w:pPr>
      <w:r>
        <w:rPr>
          <w:rFonts w:cs="Times New Roman" w:ascii="Times New Roman" w:hAnsi="Times New Roman"/>
          <w:sz w:val="28"/>
          <w:szCs w:val="24"/>
        </w:rPr>
        <w:t>Зміст</w:t>
      </w:r>
      <w:r>
        <w:rPr>
          <w:rFonts w:cs="Times New Roman" w:ascii="Times New Roman" w:hAnsi="Times New Roman"/>
          <w:spacing w:val="12"/>
          <w:sz w:val="28"/>
          <w:szCs w:val="24"/>
        </w:rPr>
        <w:t xml:space="preserve"> </w:t>
      </w:r>
      <w:r>
        <w:rPr>
          <w:rFonts w:cs="Times New Roman" w:ascii="Times New Roman" w:hAnsi="Times New Roman"/>
          <w:sz w:val="28"/>
          <w:szCs w:val="24"/>
        </w:rPr>
        <w:t>програми</w:t>
      </w:r>
      <w:r>
        <w:rPr>
          <w:rFonts w:cs="Times New Roman" w:ascii="Times New Roman" w:hAnsi="Times New Roman"/>
          <w:spacing w:val="85"/>
          <w:sz w:val="28"/>
          <w:szCs w:val="24"/>
        </w:rPr>
        <w:t xml:space="preserve"> </w:t>
      </w:r>
      <w:r>
        <w:rPr>
          <w:rFonts w:cs="Times New Roman" w:ascii="Times New Roman" w:hAnsi="Times New Roman"/>
          <w:sz w:val="28"/>
          <w:szCs w:val="24"/>
        </w:rPr>
        <w:t>має</w:t>
      </w:r>
      <w:r>
        <w:rPr>
          <w:rFonts w:cs="Times New Roman" w:ascii="Times New Roman" w:hAnsi="Times New Roman"/>
          <w:spacing w:val="70"/>
          <w:sz w:val="28"/>
          <w:szCs w:val="24"/>
        </w:rPr>
        <w:t xml:space="preserve"> </w:t>
      </w:r>
      <w:r>
        <w:rPr>
          <w:rFonts w:cs="Times New Roman" w:ascii="Times New Roman" w:hAnsi="Times New Roman"/>
          <w:sz w:val="28"/>
          <w:szCs w:val="24"/>
        </w:rPr>
        <w:t>потенціал</w:t>
      </w:r>
      <w:r>
        <w:rPr>
          <w:rFonts w:cs="Times New Roman" w:ascii="Times New Roman" w:hAnsi="Times New Roman"/>
          <w:spacing w:val="90"/>
          <w:sz w:val="28"/>
          <w:szCs w:val="24"/>
        </w:rPr>
        <w:t xml:space="preserve"> </w:t>
      </w:r>
      <w:r>
        <w:rPr>
          <w:rFonts w:cs="Times New Roman" w:ascii="Times New Roman" w:hAnsi="Times New Roman"/>
          <w:sz w:val="28"/>
          <w:szCs w:val="24"/>
        </w:rPr>
        <w:t>для</w:t>
      </w:r>
      <w:r>
        <w:rPr>
          <w:rFonts w:cs="Times New Roman" w:ascii="Times New Roman" w:hAnsi="Times New Roman"/>
          <w:spacing w:val="71"/>
          <w:sz w:val="28"/>
          <w:szCs w:val="24"/>
        </w:rPr>
        <w:t xml:space="preserve"> </w:t>
      </w:r>
      <w:r>
        <w:rPr>
          <w:rFonts w:cs="Times New Roman" w:ascii="Times New Roman" w:hAnsi="Times New Roman"/>
          <w:sz w:val="28"/>
          <w:szCs w:val="24"/>
        </w:rPr>
        <w:t>формування</w:t>
      </w:r>
      <w:r>
        <w:rPr>
          <w:rFonts w:cs="Times New Roman" w:ascii="Times New Roman" w:hAnsi="Times New Roman"/>
          <w:spacing w:val="99"/>
          <w:sz w:val="28"/>
          <w:szCs w:val="24"/>
        </w:rPr>
        <w:t xml:space="preserve"> </w:t>
      </w:r>
      <w:r>
        <w:rPr>
          <w:rFonts w:cs="Times New Roman" w:ascii="Times New Roman" w:hAnsi="Times New Roman"/>
          <w:sz w:val="28"/>
          <w:szCs w:val="24"/>
        </w:rPr>
        <w:t>у</w:t>
      </w:r>
      <w:r>
        <w:rPr>
          <w:rFonts w:cs="Times New Roman" w:ascii="Times New Roman" w:hAnsi="Times New Roman"/>
          <w:spacing w:val="81"/>
          <w:sz w:val="28"/>
          <w:szCs w:val="24"/>
        </w:rPr>
        <w:t xml:space="preserve"> </w:t>
      </w:r>
      <w:r>
        <w:rPr>
          <w:rFonts w:cs="Times New Roman" w:ascii="Times New Roman" w:hAnsi="Times New Roman"/>
          <w:sz w:val="28"/>
          <w:szCs w:val="24"/>
        </w:rPr>
        <w:t>здобувачів</w:t>
      </w:r>
      <w:r>
        <w:rPr>
          <w:rFonts w:cs="Times New Roman" w:ascii="Times New Roman" w:hAnsi="Times New Roman"/>
          <w:spacing w:val="85"/>
          <w:sz w:val="28"/>
          <w:szCs w:val="24"/>
        </w:rPr>
        <w:t xml:space="preserve"> </w:t>
      </w:r>
      <w:r>
        <w:rPr>
          <w:rFonts w:cs="Times New Roman" w:ascii="Times New Roman" w:hAnsi="Times New Roman"/>
          <w:sz w:val="28"/>
          <w:szCs w:val="24"/>
        </w:rPr>
        <w:t xml:space="preserve">таких </w:t>
      </w:r>
      <w:r>
        <w:rPr>
          <w:rFonts w:cs="Times New Roman" w:ascii="Times New Roman" w:hAnsi="Times New Roman"/>
          <w:w w:val="95"/>
          <w:sz w:val="28"/>
          <w:szCs w:val="24"/>
        </w:rPr>
        <w:t>ключових</w:t>
      </w:r>
      <w:r>
        <w:rPr>
          <w:rFonts w:cs="Times New Roman" w:ascii="Times New Roman" w:hAnsi="Times New Roman"/>
          <w:spacing w:val="94"/>
          <w:sz w:val="28"/>
          <w:szCs w:val="24"/>
        </w:rPr>
        <w:t xml:space="preserve"> </w:t>
      </w:r>
      <w:r>
        <w:rPr>
          <w:rFonts w:cs="Times New Roman" w:ascii="Times New Roman" w:hAnsi="Times New Roman"/>
          <w:w w:val="95"/>
          <w:sz w:val="28"/>
          <w:szCs w:val="24"/>
        </w:rPr>
        <w:t>компетентностей:</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вільне володіння державною мовою;</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математична компетентність;</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компетентність в галузі природничих наук, техніки і технологій;</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інноваційність;</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екологічна компетентність;</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інформаційно-комунікаційна компетентність;</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навчання впродовж життя;</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громадянські та соціальні компетентності;</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культурна компетентність;</w:t>
      </w:r>
    </w:p>
    <w:p>
      <w:pPr>
        <w:pStyle w:val="Normal"/>
        <w:numPr>
          <w:ilvl w:val="0"/>
          <w:numId w:val="2"/>
        </w:numPr>
        <w:shd w:val="clear" w:color="auto" w:fill="FFFFFF"/>
        <w:spacing w:lineRule="auto" w:line="276" w:before="0" w:after="0"/>
        <w:ind w:left="0" w:firstLine="709"/>
        <w:jc w:val="both"/>
        <w:rPr>
          <w:rFonts w:ascii="Times New Roman" w:hAnsi="Times New Roman" w:cs="Times New Roman"/>
          <w:color w:val="222222"/>
          <w:sz w:val="28"/>
          <w:szCs w:val="24"/>
        </w:rPr>
      </w:pPr>
      <w:r>
        <w:rPr>
          <w:rFonts w:cs="Times New Roman" w:ascii="Times New Roman" w:hAnsi="Times New Roman"/>
          <w:color w:val="222222"/>
          <w:sz w:val="28"/>
          <w:szCs w:val="24"/>
        </w:rPr>
        <w:t>фінансова грамотність.</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Pr>
          <w:rStyle w:val="Strong"/>
          <w:sz w:val="28"/>
        </w:rPr>
        <w:t>Екологічна безпека та сталий розвиток», «Громадянська відповідальність», «Здоров'я і безпека», «Підприємливість та фінансова грамотність».</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Змістова лінія </w:t>
      </w:r>
      <w:r>
        <w:rPr>
          <w:rStyle w:val="Strong"/>
          <w:sz w:val="28"/>
        </w:rPr>
        <w:t>«Екологічна безпека та сталий розвиток»</w:t>
      </w:r>
      <w:r>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pPr>
        <w:pStyle w:val="Blockparagraph544a408c"/>
        <w:spacing w:lineRule="auto" w:line="276" w:beforeAutospacing="0" w:before="0" w:afterAutospacing="0" w:after="0"/>
        <w:ind w:firstLine="709"/>
        <w:jc w:val="both"/>
        <w:rPr>
          <w:sz w:val="28"/>
        </w:rPr>
      </w:pPr>
      <w:r>
        <w:rPr>
          <w:rStyle w:val="Strong"/>
          <w:sz w:val="28"/>
        </w:rPr>
        <w:t xml:space="preserve"> </w:t>
      </w:r>
      <w:r>
        <w:rPr>
          <w:rStyle w:val="Strong"/>
          <w:sz w:val="28"/>
        </w:rPr>
        <w:t>«Громадянська відповідальність»</w:t>
      </w:r>
      <w:r>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Вивченням питань, що належать до змістової лінії </w:t>
      </w:r>
      <w:r>
        <w:rPr>
          <w:rStyle w:val="Strong"/>
          <w:sz w:val="28"/>
        </w:rPr>
        <w:t>«Здоров'я і безпека»</w:t>
      </w:r>
      <w:r>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Змістова лінія «</w:t>
      </w:r>
      <w:r>
        <w:rPr>
          <w:rStyle w:val="Strong"/>
          <w:sz w:val="28"/>
        </w:rPr>
        <w:t>Підприємливість та фінансова грамотність»</w:t>
      </w:r>
      <w:r>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pPr>
        <w:pStyle w:val="Blockparagraph544a408c"/>
        <w:spacing w:lineRule="auto" w:line="276" w:beforeAutospacing="0" w:before="0" w:afterAutospacing="0" w:after="0"/>
        <w:ind w:firstLine="709"/>
        <w:jc w:val="both"/>
        <w:rPr>
          <w:sz w:val="28"/>
        </w:rPr>
      </w:pPr>
      <w:r>
        <w:rPr>
          <w:rStyle w:val="Strong"/>
          <w:sz w:val="28"/>
        </w:rPr>
        <w:t>Проектно-технологічна компетентність</w:t>
      </w:r>
      <w:r>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Навчальний процес зорієнтований на кінцевий результат у вигляді </w:t>
      </w:r>
      <w:r>
        <w:rPr>
          <w:rStyle w:val="Strong"/>
          <w:b w:val="false"/>
          <w:iCs/>
          <w:sz w:val="28"/>
        </w:rPr>
        <w:t>очікуваних результатів навчально-пізнавальної діяльності учнів</w:t>
      </w:r>
      <w:r>
        <w:rPr>
          <w:rStyle w:val="Text4505230ftexth4003033861ftextcontentfamily49a318e1"/>
          <w:sz w:val="28"/>
        </w:rPr>
        <w:t>.</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widowControl/>
        <w:numPr>
          <w:ilvl w:val="0"/>
          <w:numId w:val="6"/>
        </w:numPr>
        <w:spacing w:lineRule="auto" w:line="276" w:before="0" w:after="160"/>
        <w:contextualSpacing/>
        <w:rPr>
          <w:sz w:val="28"/>
          <w:szCs w:val="24"/>
        </w:rPr>
      </w:pPr>
      <w:r>
        <w:rPr>
          <w:b/>
          <w:bCs/>
          <w:sz w:val="28"/>
          <w:szCs w:val="24"/>
        </w:rPr>
        <w:t>Перелік варіантів типових навчальних планів та модельних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Навчальний  план містить:</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pPr>
        <w:pStyle w:val="Normal"/>
        <w:spacing w:lineRule="auto" w:line="276" w:before="0" w:after="0"/>
        <w:ind w:firstLine="709"/>
        <w:jc w:val="both"/>
        <w:rPr/>
      </w:pPr>
      <w:r>
        <w:rPr>
          <w:rFonts w:cs="Times New Roman" w:ascii="Times New Roman" w:hAnsi="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pPr>
        <w:pStyle w:val="Normal"/>
        <w:spacing w:lineRule="auto" w:line="24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240"/>
        <w:jc w:val="center"/>
        <w:rPr/>
      </w:pPr>
      <w:r>
        <w:rPr>
          <w:rFonts w:cs="Times New Roman" w:ascii="Times New Roman" w:hAnsi="Times New Roman"/>
          <w:b/>
          <w:sz w:val="28"/>
          <w:szCs w:val="28"/>
          <w:lang w:val="uk-UA"/>
        </w:rPr>
        <w:t xml:space="preserve">Навчальний план  5 -6  класи  (НУШ) Суховільського ліцею </w:t>
      </w:r>
    </w:p>
    <w:p>
      <w:pPr>
        <w:pStyle w:val="Normal"/>
        <w:spacing w:lineRule="auto" w:line="240"/>
        <w:jc w:val="center"/>
        <w:rPr/>
      </w:pPr>
      <w:r>
        <w:rPr>
          <w:rFonts w:cs="Times New Roman" w:ascii="Times New Roman" w:hAnsi="Times New Roman"/>
          <w:b/>
          <w:sz w:val="28"/>
          <w:szCs w:val="28"/>
          <w:lang w:val="uk-UA"/>
        </w:rPr>
        <w:t>на 2023-202</w:t>
      </w:r>
      <w:r>
        <w:rPr>
          <w:rFonts w:cs="Times New Roman" w:ascii="Times New Roman" w:hAnsi="Times New Roman"/>
          <w:b/>
          <w:sz w:val="28"/>
          <w:szCs w:val="28"/>
          <w:lang w:val="en-US"/>
        </w:rPr>
        <w:t xml:space="preserve">4 </w:t>
      </w:r>
      <w:r>
        <w:rPr>
          <w:rFonts w:cs="Times New Roman" w:ascii="Times New Roman" w:hAnsi="Times New Roman"/>
          <w:b/>
          <w:sz w:val="28"/>
          <w:szCs w:val="28"/>
          <w:lang w:val="uk-UA"/>
        </w:rPr>
        <w:t>н.р.</w:t>
      </w:r>
    </w:p>
    <w:tbl>
      <w:tblPr>
        <w:tblW w:w="10903" w:type="dxa"/>
        <w:jc w:val="left"/>
        <w:tblInd w:w="-951" w:type="dxa"/>
        <w:tblBorders>
          <w:top w:val="single" w:sz="2" w:space="0" w:color="000001"/>
          <w:left w:val="single" w:sz="2" w:space="0" w:color="000001"/>
          <w:bottom w:val="single" w:sz="2" w:space="0" w:color="000001"/>
          <w:insideH w:val="single" w:sz="2" w:space="0" w:color="000001"/>
        </w:tblBorders>
        <w:tblCellMar>
          <w:top w:w="0" w:type="dxa"/>
          <w:left w:w="95" w:type="dxa"/>
          <w:bottom w:w="0" w:type="dxa"/>
          <w:right w:w="108" w:type="dxa"/>
        </w:tblCellMar>
        <w:tblLook w:val="04a0"/>
      </w:tblPr>
      <w:tblGrid>
        <w:gridCol w:w="2323"/>
        <w:gridCol w:w="2378"/>
        <w:gridCol w:w="802"/>
        <w:gridCol w:w="616"/>
        <w:gridCol w:w="795"/>
        <w:gridCol w:w="541"/>
        <w:gridCol w:w="495"/>
        <w:gridCol w:w="510"/>
        <w:gridCol w:w="510"/>
        <w:gridCol w:w="555"/>
        <w:gridCol w:w="514"/>
        <w:gridCol w:w="863"/>
      </w:tblGrid>
      <w:tr>
        <w:trPr>
          <w:trHeight w:val="315"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Освітні галузі</w:t>
            </w:r>
            <w:r>
              <w:rPr>
                <w:rFonts w:ascii="Times New Roman" w:hAnsi="Times New Roman"/>
                <w:b/>
                <w:bCs/>
                <w:sz w:val="24"/>
                <w:szCs w:val="24"/>
                <w:lang w:val="en-US"/>
              </w:rPr>
              <w:t xml:space="preserve"> </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Назва предмета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5</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6А</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6Б</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7А</w:t>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7Б</w:t>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8А</w:t>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8Б</w:t>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9А</w:t>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9Б</w:t>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Разом</w:t>
            </w:r>
          </w:p>
        </w:tc>
      </w:tr>
      <w:tr>
        <w:trPr>
          <w:trHeight w:val="269" w:hRule="atLeast"/>
        </w:trPr>
        <w:tc>
          <w:tcPr>
            <w:tcW w:w="2323" w:type="dxa"/>
            <w:vMerge w:val="restart"/>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sz w:val="24"/>
                <w:szCs w:val="24"/>
              </w:rPr>
              <w:t>Мовно-літературна</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Українська мова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4/4</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r>
              <w:rPr>
                <w:rFonts w:ascii="Times New Roman" w:hAnsi="Times New Roman"/>
                <w:sz w:val="24"/>
                <w:szCs w:val="24"/>
                <w:lang w:val="en-US"/>
              </w:rPr>
              <w:t>4</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bookmarkStart w:id="7" w:name="__DdeLink__3246_453176919"/>
            <w:r>
              <w:rPr>
                <w:rFonts w:ascii="Times New Roman" w:hAnsi="Times New Roman"/>
                <w:sz w:val="24"/>
                <w:szCs w:val="24"/>
                <w:lang w:val="uk-UA"/>
              </w:rPr>
              <w:t>12/</w:t>
            </w:r>
            <w:bookmarkEnd w:id="7"/>
            <w:r>
              <w:rPr>
                <w:rFonts w:ascii="Times New Roman" w:hAnsi="Times New Roman"/>
                <w:sz w:val="24"/>
                <w:szCs w:val="24"/>
                <w:lang w:val="uk-UA"/>
              </w:rPr>
              <w:t>8</w:t>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Українська література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6</w:t>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Зарубіжна література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2</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6</w:t>
            </w:r>
          </w:p>
        </w:tc>
      </w:tr>
      <w:tr>
        <w:trPr>
          <w:trHeight w:val="286"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Англійська мова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r>
              <w:rPr>
                <w:rFonts w:ascii="Times New Roman" w:hAnsi="Times New Roman"/>
                <w:sz w:val="24"/>
                <w:szCs w:val="24"/>
                <w:lang w:val="en-US"/>
              </w:rPr>
              <w:t>4</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12/8</w:t>
            </w:r>
          </w:p>
        </w:tc>
      </w:tr>
      <w:tr>
        <w:trPr>
          <w:trHeight w:val="269" w:hRule="atLeast"/>
        </w:trPr>
        <w:tc>
          <w:tcPr>
            <w:tcW w:w="2323" w:type="dxa"/>
            <w:vMerge w:val="restart"/>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 xml:space="preserve">Математична </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Математика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5</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5</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5</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15</w:t>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Алгебра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Геометрія</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r>
      <w:tr>
        <w:trPr>
          <w:trHeight w:val="269" w:hRule="atLeast"/>
        </w:trPr>
        <w:tc>
          <w:tcPr>
            <w:tcW w:w="2323" w:type="dxa"/>
            <w:vMerge w:val="restart"/>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sz w:val="24"/>
                <w:szCs w:val="24"/>
              </w:rPr>
              <w:t>Природнича</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Пізнаємо </w:t>
            </w:r>
            <w:r>
              <w:rPr>
                <w:rFonts w:ascii="Times New Roman" w:hAnsi="Times New Roman"/>
                <w:sz w:val="24"/>
                <w:szCs w:val="24"/>
                <w:lang w:val="uk-UA"/>
              </w:rPr>
              <w:t>природу</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6</w:t>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Біологія</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Географія</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Фізика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Хімія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69" w:hRule="atLeast"/>
        </w:trPr>
        <w:tc>
          <w:tcPr>
            <w:tcW w:w="2323" w:type="dxa"/>
            <w:vMerge w:val="restart"/>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sz w:val="24"/>
                <w:szCs w:val="24"/>
              </w:rPr>
              <w:t>Соціальна і здоров’язбережу-вальна</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Здоров</w:t>
            </w:r>
            <w:r>
              <w:rPr>
                <w:rFonts w:ascii="Times New Roman" w:hAnsi="Times New Roman"/>
                <w:sz w:val="24"/>
                <w:szCs w:val="24"/>
                <w:lang w:val="uk-UA"/>
              </w:rPr>
              <w:t>’я, безпека та добробут</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3</w:t>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sz w:val="24"/>
                <w:szCs w:val="24"/>
              </w:rPr>
            </w:pPr>
            <w:r>
              <w:rPr>
                <w:rFonts w:ascii="Times New Roman" w:hAnsi="Times New Roman"/>
                <w:b/>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Підприємництво і фінансова грамотність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269"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Етика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3</w:t>
            </w:r>
          </w:p>
        </w:tc>
      </w:tr>
      <w:tr>
        <w:trPr>
          <w:trHeight w:val="286" w:hRule="atLeast"/>
        </w:trPr>
        <w:tc>
          <w:tcPr>
            <w:tcW w:w="2323" w:type="dxa"/>
            <w:vMerge w:val="restart"/>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sz w:val="24"/>
                <w:szCs w:val="24"/>
              </w:rPr>
              <w:t>Громадянська та історична</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Досліджуємо історію і суспільство</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1</w:t>
            </w:r>
          </w:p>
        </w:tc>
      </w:tr>
      <w:tr>
        <w:trPr>
          <w:trHeight w:val="286"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Україна і світ: вступ до історії  та громадянської освіти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p>
        </w:tc>
      </w:tr>
      <w:tr>
        <w:trPr>
          <w:trHeight w:val="286"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Історія України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86"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Всесвітня історія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86"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Громадянська освіта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86" w:hRule="atLeast"/>
        </w:trPr>
        <w:tc>
          <w:tcPr>
            <w:tcW w:w="2323" w:type="dxa"/>
            <w:vMerge w:val="continue"/>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Правознавство</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86"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sz w:val="24"/>
                <w:szCs w:val="24"/>
              </w:rPr>
              <w:t>Інформатична</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Інформатика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r>
              <w:rPr>
                <w:rFonts w:ascii="Times New Roman" w:hAnsi="Times New Roman"/>
                <w:sz w:val="24"/>
                <w:szCs w:val="24"/>
                <w:lang w:val="en-US"/>
              </w:rPr>
              <w:t>1</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w:t>
            </w:r>
            <w:r>
              <w:rPr>
                <w:rFonts w:ascii="Times New Roman" w:hAnsi="Times New Roman"/>
                <w:sz w:val="24"/>
                <w:szCs w:val="24"/>
                <w:lang w:val="en-US"/>
              </w:rPr>
              <w:t>1</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3/3</w:t>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 xml:space="preserve">Технологічна </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 xml:space="preserve">Технології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2/2</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2/2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2/2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6/6</w:t>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 xml:space="preserve">Мистецька </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Мистецтво</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2</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2</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6</w:t>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sz w:val="24"/>
                <w:szCs w:val="24"/>
                <w:lang w:val="uk-UA"/>
              </w:rPr>
              <w:t>Фізична культура</w:t>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Фізична культура</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3</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sz w:val="24"/>
                <w:szCs w:val="24"/>
                <w:lang w:val="uk-UA"/>
              </w:rPr>
              <w:t>9</w:t>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Разом</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b/>
                <w:bCs/>
                <w:sz w:val="22"/>
                <w:szCs w:val="22"/>
                <w:lang w:val="en-US"/>
              </w:rPr>
              <w:t>30</w:t>
            </w:r>
            <w:r>
              <w:rPr>
                <w:rFonts w:ascii="Times New Roman" w:hAnsi="Times New Roman"/>
                <w:b/>
                <w:bCs/>
                <w:sz w:val="22"/>
                <w:szCs w:val="22"/>
                <w:lang w:val="uk-UA"/>
              </w:rPr>
              <w:t>/11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2"/>
                <w:szCs w:val="22"/>
              </w:rPr>
            </w:pPr>
            <w:r>
              <w:rPr>
                <w:rFonts w:ascii="Times New Roman" w:hAnsi="Times New Roman"/>
                <w:b/>
                <w:bCs/>
                <w:sz w:val="22"/>
                <w:szCs w:val="22"/>
                <w:lang w:val="uk-UA"/>
              </w:rPr>
              <w:t>3</w:t>
            </w:r>
            <w:r>
              <w:rPr>
                <w:rFonts w:ascii="Times New Roman" w:hAnsi="Times New Roman"/>
                <w:b/>
                <w:bCs/>
                <w:sz w:val="22"/>
                <w:szCs w:val="22"/>
                <w:lang w:val="en-US"/>
              </w:rPr>
              <w:t>3/3</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2"/>
                <w:szCs w:val="22"/>
              </w:rPr>
            </w:pPr>
            <w:r>
              <w:rPr>
                <w:rFonts w:ascii="Times New Roman" w:hAnsi="Times New Roman"/>
                <w:b/>
                <w:bCs/>
                <w:sz w:val="22"/>
                <w:szCs w:val="22"/>
                <w:lang w:val="en-US"/>
              </w:rPr>
              <w:t>33</w:t>
            </w:r>
            <w:r>
              <w:rPr>
                <w:rFonts w:ascii="Times New Roman" w:hAnsi="Times New Roman"/>
                <w:b/>
                <w:bCs/>
                <w:sz w:val="22"/>
                <w:szCs w:val="22"/>
                <w:lang w:val="uk-UA"/>
              </w:rPr>
              <w:t>/</w:t>
            </w:r>
            <w:r>
              <w:rPr>
                <w:rFonts w:ascii="Times New Roman" w:hAnsi="Times New Roman"/>
                <w:b/>
                <w:bCs/>
                <w:sz w:val="22"/>
                <w:szCs w:val="22"/>
                <w:lang w:val="en-US"/>
              </w:rPr>
              <w:t>11</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b/>
                <w:bCs/>
                <w:sz w:val="24"/>
                <w:szCs w:val="24"/>
                <w:lang w:val="uk-UA"/>
              </w:rPr>
              <w:t>9</w:t>
            </w:r>
            <w:r>
              <w:rPr>
                <w:rFonts w:ascii="Times New Roman" w:hAnsi="Times New Roman"/>
                <w:b/>
                <w:bCs/>
                <w:sz w:val="24"/>
                <w:szCs w:val="24"/>
                <w:lang w:val="en-US"/>
              </w:rPr>
              <w:t>6</w:t>
            </w:r>
            <w:r>
              <w:rPr>
                <w:rFonts w:ascii="Times New Roman" w:hAnsi="Times New Roman"/>
                <w:b/>
                <w:bCs/>
                <w:sz w:val="24"/>
                <w:szCs w:val="24"/>
                <w:lang w:val="uk-UA"/>
              </w:rPr>
              <w:t>/24</w:t>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Гранично допустиме навантаження  на учня</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28</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31</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31</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 xml:space="preserve">Фінансується </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34</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34</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2323"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378"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Всього  по плану</w:t>
            </w:r>
          </w:p>
        </w:tc>
        <w:tc>
          <w:tcPr>
            <w:tcW w:w="8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b/>
                <w:bCs/>
                <w:sz w:val="24"/>
                <w:szCs w:val="24"/>
                <w:lang w:val="uk-UA"/>
              </w:rPr>
              <w:t>41</w:t>
            </w:r>
          </w:p>
        </w:tc>
        <w:tc>
          <w:tcPr>
            <w:tcW w:w="61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36</w:t>
            </w:r>
          </w:p>
        </w:tc>
        <w:tc>
          <w:tcPr>
            <w:tcW w:w="7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44</w:t>
            </w:r>
          </w:p>
        </w:tc>
        <w:tc>
          <w:tcPr>
            <w:tcW w:w="54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49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5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5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c>
          <w:tcPr>
            <w:tcW w:w="8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lang w:val="uk-UA"/>
              </w:rPr>
            </w:pPr>
            <w:r>
              <w:rPr>
                <w:rFonts w:ascii="Times New Roman" w:hAnsi="Times New Roman"/>
                <w:b/>
                <w:bCs/>
                <w:sz w:val="24"/>
                <w:szCs w:val="24"/>
                <w:lang w:val="uk-UA"/>
              </w:rPr>
              <w:t>121</w:t>
            </w:r>
          </w:p>
        </w:tc>
      </w:tr>
    </w:tbl>
    <w:p>
      <w:pPr>
        <w:pStyle w:val="Normal"/>
        <w:spacing w:lineRule="auto" w:line="276" w:before="0" w:after="0"/>
        <w:ind w:hanging="0"/>
        <w:jc w:val="both"/>
        <w:rPr/>
      </w:pPr>
      <w:r>
        <w:rPr>
          <w:rFonts w:cs="Times New Roman" w:ascii="Times New Roman" w:hAnsi="Times New Roman"/>
          <w:sz w:val="24"/>
          <w:szCs w:val="24"/>
        </w:rPr>
        <w:tab/>
      </w:r>
      <w:r>
        <w:rPr>
          <w:rFonts w:cs="Times New Roman" w:ascii="Times New Roman" w:hAnsi="Times New Roman"/>
          <w:sz w:val="28"/>
          <w:szCs w:val="24"/>
        </w:rPr>
        <w:t xml:space="preserve"> Збільшено кількість годин для  вивчення етики  за рахунок резерву навчального часу  і на 0.5 год вивчення зарубіжної літератури за рахунок годин інформатики , організовано поділ уроків інформатики , технологій української мови та англійської мови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pPr>
        <w:pStyle w:val="Normal"/>
        <w:spacing w:lineRule="auto" w:line="276" w:before="0" w:after="0"/>
        <w:ind w:firstLine="709"/>
        <w:jc w:val="both"/>
        <w:rPr/>
      </w:pPr>
      <w:r>
        <w:rPr>
          <w:rFonts w:cs="Times New Roman" w:ascii="Times New Roman" w:hAnsi="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w:t>
      </w:r>
      <w:r>
        <w:rPr>
          <w:rFonts w:cs="Times New Roman" w:ascii="Times New Roman" w:hAnsi="Times New Roman"/>
          <w:sz w:val="28"/>
          <w:szCs w:val="24"/>
          <w:lang w:val="en-US"/>
        </w:rPr>
        <w:t>досягненні</w:t>
      </w:r>
      <w:r>
        <w:rPr>
          <w:rFonts w:cs="Times New Roman" w:ascii="Times New Roman" w:hAnsi="Times New Roman"/>
          <w:sz w:val="28"/>
          <w:szCs w:val="24"/>
        </w:rPr>
        <w:t xml:space="preserve">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tbl>
      <w:tblPr>
        <w:tblW w:w="1003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085"/>
        <w:gridCol w:w="3041"/>
        <w:gridCol w:w="3905"/>
      </w:tblGrid>
      <w:tr>
        <w:trPr/>
        <w:tc>
          <w:tcPr>
            <w:tcW w:w="308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Освітня галузь</w:t>
            </w:r>
          </w:p>
        </w:tc>
        <w:tc>
          <w:tcPr>
            <w:tcW w:w="69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Модельна навчальна програма</w:t>
            </w:r>
          </w:p>
        </w:tc>
      </w:tr>
      <w:tr>
        <w:trPr/>
        <w:tc>
          <w:tcPr>
            <w:tcW w:w="308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назва</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автор(и)</w:t>
            </w:r>
          </w:p>
        </w:tc>
      </w:tr>
      <w:tr>
        <w:trPr/>
        <w:tc>
          <w:tcPr>
            <w:tcW w:w="308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8"/>
                <w:lang w:eastAsia="ru-RU"/>
              </w:rPr>
              <w:t>Мовно-літературна (українська мова, українська та зарубіжна літератури)</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8"/>
                <w:lang w:eastAsia="ru-RU"/>
              </w:rPr>
              <w:t>Українська мова.</w:t>
              <w:br/>
              <w:t xml:space="preserve">5-6 класи </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cs="" w:cstheme="minorBidi"/>
                <w:sz w:val="28"/>
                <w:szCs w:val="28"/>
              </w:rPr>
            </w:pPr>
            <w:r>
              <w:rPr>
                <w:rFonts w:eastAsia="SimSun" w:cs="Times New Roman" w:ascii="Times New Roman" w:hAnsi="Times New Roman"/>
                <w:sz w:val="28"/>
                <w:szCs w:val="28"/>
                <w:lang w:eastAsia="ru-RU"/>
              </w:rPr>
              <w:t xml:space="preserve">Заболотний О.В.,Заболотний В.В., </w:t>
            </w:r>
          </w:p>
        </w:tc>
      </w:tr>
      <w:tr>
        <w:trPr/>
        <w:tc>
          <w:tcPr>
            <w:tcW w:w="308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cs="" w:cstheme="minorBidi"/>
                <w:sz w:val="28"/>
                <w:szCs w:val="28"/>
              </w:rPr>
            </w:pPr>
            <w:r>
              <w:rPr>
                <w:rFonts w:eastAsia="SimSun" w:cs="Times New Roman" w:ascii="Times New Roman" w:hAnsi="Times New Roman"/>
                <w:sz w:val="28"/>
                <w:szCs w:val="28"/>
                <w:lang w:eastAsia="ru-RU"/>
              </w:rPr>
              <w:t>Українська література</w:t>
            </w:r>
          </w:p>
          <w:p>
            <w:pPr>
              <w:pStyle w:val="Normal"/>
              <w:spacing w:lineRule="auto" w:line="276" w:before="0" w:after="0"/>
              <w:jc w:val="both"/>
              <w:rPr>
                <w:rFonts w:eastAsia="SimSun" w:cs="Times New Roman"/>
                <w:lang w:eastAsia="ru-RU"/>
              </w:rPr>
            </w:pPr>
            <w:r>
              <w:rPr>
                <w:rFonts w:eastAsia="SimSun" w:cs="Times New Roman"/>
                <w:lang w:eastAsia="ru-RU"/>
              </w:rPr>
            </w:r>
          </w:p>
          <w:p>
            <w:pPr>
              <w:pStyle w:val="Normal"/>
              <w:spacing w:lineRule="auto" w:line="276" w:before="0" w:after="0"/>
              <w:jc w:val="both"/>
              <w:rPr>
                <w:rFonts w:ascii="Times New Roman" w:hAnsi="Times New Roman" w:cs="" w:cstheme="minorBidi"/>
                <w:sz w:val="28"/>
                <w:szCs w:val="28"/>
              </w:rPr>
            </w:pPr>
            <w:r>
              <w:rPr>
                <w:rFonts w:eastAsia="SimSun" w:cs="Times New Roman" w:ascii="Times New Roman" w:hAnsi="Times New Roman"/>
                <w:sz w:val="28"/>
                <w:szCs w:val="28"/>
                <w:lang w:eastAsia="ru-RU"/>
              </w:rPr>
              <w:t>Зарубіжна література</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cs="" w:cstheme="minorBidi"/>
                <w:sz w:val="28"/>
                <w:szCs w:val="28"/>
              </w:rPr>
            </w:pPr>
            <w:r>
              <w:rPr>
                <w:rFonts w:eastAsia="SimSun" w:cs="Times New Roman" w:ascii="Times New Roman" w:hAnsi="Times New Roman"/>
                <w:sz w:val="28"/>
                <w:szCs w:val="28"/>
                <w:lang w:eastAsia="ru-RU"/>
              </w:rPr>
              <w:t>Чумарна М.І., Пастушенко Н.М.</w:t>
            </w:r>
          </w:p>
          <w:p>
            <w:pPr>
              <w:pStyle w:val="Normal"/>
              <w:spacing w:lineRule="auto" w:line="276" w:before="0" w:after="0"/>
              <w:jc w:val="both"/>
              <w:rPr/>
            </w:pPr>
            <w:r>
              <w:rPr>
                <w:rFonts w:eastAsia="SimSun" w:cs="Times New Roman" w:ascii="Times New Roman" w:hAnsi="Times New Roman"/>
                <w:sz w:val="28"/>
                <w:szCs w:val="28"/>
                <w:lang w:eastAsia="ru-RU"/>
              </w:rPr>
              <w:t>Ніколенко О.М.</w:t>
            </w:r>
          </w:p>
        </w:tc>
      </w:tr>
      <w:tr>
        <w:trPr/>
        <w:tc>
          <w:tcPr>
            <w:tcW w:w="308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Мовно-літературна (іншомовна освіта)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left"/>
              <w:rPr>
                <w:rFonts w:ascii="Calibri" w:hAnsi="Calibri" w:eastAsia="Calibri" w:cs="" w:asciiTheme="minorHAnsi" w:cstheme="minorBidi" w:eastAsiaTheme="minorHAnsi" w:hAnsiTheme="minorHAnsi"/>
              </w:rPr>
            </w:pPr>
            <w:r>
              <w:rPr>
                <w:rFonts w:eastAsia="SimSun" w:cs="Times New Roman" w:ascii="Times New Roman" w:hAnsi="Times New Roman"/>
                <w:sz w:val="28"/>
                <w:szCs w:val="24"/>
                <w:lang w:val="ru-RU" w:eastAsia="ru-RU"/>
              </w:rPr>
              <w:t>Іноземна мова. 5-9 класи</w:t>
            </w:r>
            <w:r>
              <w:rPr>
                <w:rFonts w:eastAsia="SimSun" w:cs="Times New Roman" w:ascii="Times New Roman" w:hAnsi="Times New Roman"/>
                <w:sz w:val="28"/>
                <w:szCs w:val="24"/>
                <w:lang w:val="uk-UA" w:eastAsia="ru-RU"/>
              </w:rPr>
              <w:t>( англійська мова)</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Редько В.Г.</w:t>
            </w:r>
          </w:p>
        </w:tc>
      </w:tr>
      <w:tr>
        <w:trPr/>
        <w:tc>
          <w:tcPr>
            <w:tcW w:w="308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r>
      <w:tr>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Математична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val="ru-RU" w:eastAsia="ru-RU"/>
              </w:rPr>
              <w:t xml:space="preserve">Математика. 5-6 класи  </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Мерзляк А.Г.,Номіровський Д.А.</w:t>
            </w:r>
          </w:p>
        </w:tc>
      </w:tr>
      <w:tr>
        <w:trPr>
          <w:trHeight w:val="901" w:hRule="atLeast"/>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Природнича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left"/>
              <w:rPr>
                <w:rFonts w:ascii="Calibri" w:hAnsi="Calibri" w:eastAsia="Calibri" w:cs="" w:asciiTheme="minorHAnsi" w:cstheme="minorBidi" w:eastAsiaTheme="minorHAnsi" w:hAnsiTheme="minorHAnsi"/>
              </w:rPr>
            </w:pPr>
            <w:r>
              <w:rPr>
                <w:rFonts w:eastAsia="SimSun" w:cs="Times New Roman" w:ascii="Times New Roman" w:hAnsi="Times New Roman"/>
                <w:sz w:val="28"/>
                <w:szCs w:val="24"/>
                <w:lang w:val="ru-RU" w:eastAsia="ru-RU"/>
              </w:rPr>
              <w:t xml:space="preserve">«Пізнаємо природу» </w:t>
              <w:br/>
              <w:t>5-6 класи</w:t>
            </w:r>
            <w:r>
              <w:rPr>
                <w:rFonts w:eastAsia="SimSun" w:cs="Times New Roman" w:ascii="Times New Roman" w:hAnsi="Times New Roman"/>
                <w:sz w:val="28"/>
                <w:szCs w:val="24"/>
                <w:lang w:eastAsia="ru-RU"/>
              </w:rPr>
              <w:t xml:space="preserve"> (інтегрований курс)</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Біда Д.Д.,</w:t>
            </w:r>
          </w:p>
          <w:p>
            <w:pPr>
              <w:pStyle w:val="Normal"/>
              <w:spacing w:lineRule="auto" w:line="276" w:before="0" w:after="0"/>
              <w:jc w:val="both"/>
              <w:rPr/>
            </w:pPr>
            <w:r>
              <w:rPr>
                <w:rFonts w:eastAsia="SimSun" w:cs="Times New Roman" w:ascii="Times New Roman" w:hAnsi="Times New Roman"/>
                <w:sz w:val="28"/>
                <w:szCs w:val="24"/>
                <w:lang w:eastAsia="ru-RU"/>
              </w:rPr>
              <w:t>Гільберг Т.Г.</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r>
      <w:tr>
        <w:trPr>
          <w:trHeight w:val="1090" w:hRule="atLeast"/>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Громадянська та історична освіта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left"/>
              <w:rPr>
                <w:rFonts w:ascii="Calibri" w:hAnsi="Calibri" w:eastAsia="Calibri" w:cs="" w:asciiTheme="minorHAnsi" w:cstheme="minorBidi" w:eastAsiaTheme="minorHAnsi" w:hAnsiTheme="minorHAnsi"/>
              </w:rPr>
            </w:pPr>
            <w:r>
              <w:rPr>
                <w:rFonts w:eastAsia="SimSun" w:cs="Times New Roman" w:ascii="Times New Roman" w:hAnsi="Times New Roman"/>
                <w:sz w:val="28"/>
                <w:szCs w:val="24"/>
                <w:lang w:val="ru-RU" w:eastAsia="ru-RU"/>
              </w:rPr>
              <w:t>Інтегрований курс «</w:t>
            </w:r>
            <w:r>
              <w:rPr>
                <w:rFonts w:eastAsia="SimSun" w:cs="Times New Roman" w:ascii="Times New Roman" w:hAnsi="Times New Roman"/>
                <w:sz w:val="28"/>
                <w:szCs w:val="24"/>
                <w:lang w:val="uk-UA" w:eastAsia="ru-RU"/>
              </w:rPr>
              <w:t xml:space="preserve">Досліджуємо історію та суспільство” </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Васильків І.Д.</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r>
      <w:tr>
        <w:trPr>
          <w:trHeight w:val="1692" w:hRule="atLeast"/>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Соціальна та здоров’язбережна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left"/>
              <w:rPr>
                <w:rFonts w:ascii="Calibri" w:hAnsi="Calibri" w:eastAsia="Calibri" w:cs="" w:asciiTheme="minorHAnsi" w:cstheme="minorBidi" w:eastAsiaTheme="minorHAnsi" w:hAnsiTheme="minorHAnsi"/>
              </w:rPr>
            </w:pPr>
            <w:r>
              <w:rPr>
                <w:rFonts w:eastAsia="SimSun" w:cs="Times New Roman" w:ascii="Times New Roman" w:hAnsi="Times New Roman"/>
                <w:sz w:val="28"/>
                <w:szCs w:val="24"/>
                <w:lang w:val="ru-RU" w:eastAsia="ru-RU"/>
              </w:rPr>
              <w:t>Здоров'я, безпека та добробут (інтегрований курс). 5-6 класи</w:t>
            </w:r>
          </w:p>
          <w:p>
            <w:pPr>
              <w:pStyle w:val="Normal"/>
              <w:spacing w:lineRule="auto" w:line="276" w:before="0" w:after="0"/>
              <w:jc w:val="left"/>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highlight w:val="yellow"/>
                <w:lang w:val="ru-RU" w:eastAsia="ru-RU"/>
              </w:rPr>
            </w:r>
          </w:p>
          <w:p>
            <w:pPr>
              <w:pStyle w:val="Normal"/>
              <w:spacing w:lineRule="auto" w:line="276" w:before="0" w:after="0"/>
              <w:jc w:val="left"/>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highlight w:val="yellow"/>
                <w:lang w:val="ru-RU" w:eastAsia="ru-RU"/>
              </w:rPr>
            </w:r>
          </w:p>
          <w:p>
            <w:pPr>
              <w:pStyle w:val="Normal"/>
              <w:spacing w:lineRule="auto" w:line="276" w:before="0" w:after="0"/>
              <w:jc w:val="left"/>
              <w:rPr>
                <w:rFonts w:ascii="Calibri" w:hAnsi="Calibri" w:eastAsia="Calibri" w:cs="" w:asciiTheme="minorHAnsi" w:cstheme="minorBidi" w:eastAsiaTheme="minorHAnsi" w:hAnsiTheme="minorHAnsi"/>
                <w:lang w:val="uk-UA"/>
              </w:rPr>
            </w:pPr>
            <w:r>
              <w:rPr>
                <w:rFonts w:eastAsia="SimSun" w:cs="Times New Roman" w:ascii="Times New Roman" w:hAnsi="Times New Roman"/>
                <w:sz w:val="28"/>
                <w:szCs w:val="24"/>
                <w:lang w:val="uk-UA" w:eastAsia="ru-RU"/>
              </w:rPr>
              <w:t xml:space="preserve">Етика </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Шиян О.І.,  Волощенко О.В.</w:t>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pPr>
            <w:r>
              <w:rPr>
                <w:rFonts w:eastAsia="SimSun" w:cs="Times New Roman" w:ascii="Times New Roman" w:hAnsi="Times New Roman"/>
                <w:sz w:val="28"/>
                <w:szCs w:val="24"/>
                <w:lang w:val="uk-UA" w:eastAsia="ru-RU"/>
              </w:rPr>
              <w:t>Ашортіа Е.Д.</w:t>
            </w:r>
          </w:p>
        </w:tc>
      </w:tr>
      <w:tr>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Технологічна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val="ru-RU" w:eastAsia="ru-RU"/>
              </w:rPr>
              <w:t>Технології. 5-6 класи</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Calibri" w:hAnsi="Calibri" w:eastAsia="Calibri" w:cs="" w:asciiTheme="minorHAnsi" w:cstheme="minorBidi" w:eastAsiaTheme="minorHAnsi" w:hAnsiTheme="minorHAnsi"/>
                <w:lang w:val="uk-UA"/>
              </w:rPr>
            </w:pPr>
            <w:r>
              <w:rPr>
                <w:rFonts w:eastAsia="SimSun" w:cs="Times New Roman" w:ascii="Times New Roman" w:hAnsi="Times New Roman"/>
                <w:sz w:val="28"/>
                <w:szCs w:val="24"/>
                <w:lang w:val="uk-UA" w:eastAsia="ru-RU"/>
              </w:rPr>
              <w:t>Ходзицька Н.М.</w:t>
            </w:r>
          </w:p>
        </w:tc>
      </w:tr>
      <w:tr>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Інформаційна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val="ru-RU" w:eastAsia="ru-RU"/>
              </w:rPr>
              <w:t>Інформатика. 5-6 класи</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Calibri" w:hAnsi="Calibri" w:eastAsia="Calibri" w:cs="" w:asciiTheme="minorHAnsi" w:cstheme="minorBidi" w:eastAsiaTheme="minorHAnsi" w:hAnsiTheme="minorHAnsi"/>
                <w:lang w:val="uk-UA"/>
              </w:rPr>
            </w:pPr>
            <w:r>
              <w:rPr>
                <w:rFonts w:eastAsia="SimSun" w:cs="Times New Roman" w:ascii="Times New Roman" w:hAnsi="Times New Roman"/>
                <w:sz w:val="28"/>
                <w:szCs w:val="24"/>
                <w:lang w:val="uk-UA" w:eastAsia="ru-RU"/>
              </w:rPr>
              <w:t>Морзе Н.В.. Барна О.В.</w:t>
            </w:r>
          </w:p>
        </w:tc>
      </w:tr>
      <w:tr>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Мистецька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val="ru-RU" w:eastAsia="ru-RU"/>
              </w:rPr>
              <w:t>Мистецтво (інтегрований курс). 5-6 класи</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Кондратова Л.Г.</w:t>
            </w:r>
          </w:p>
        </w:tc>
      </w:tr>
      <w:tr>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val="ru-RU" w:eastAsia="ru-RU"/>
              </w:rPr>
              <w:t>Фізична культура</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lang w:val="ru-RU" w:eastAsia="ru-RU"/>
              </w:rPr>
              <w:t>Фізична культура.</w:t>
              <w:br/>
              <w:t>5-6 класи</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Calibri" w:hAnsi="Calibri" w:eastAsia="Calibri" w:cs="" w:asciiTheme="minorHAnsi" w:cstheme="minorBidi" w:eastAsiaTheme="minorHAnsi" w:hAnsiTheme="minorHAnsi"/>
                <w:lang w:val="uk-UA"/>
              </w:rPr>
            </w:pPr>
            <w:r>
              <w:rPr>
                <w:rFonts w:eastAsia="SimSun" w:cs="Times New Roman" w:ascii="Times New Roman" w:hAnsi="Times New Roman"/>
                <w:sz w:val="28"/>
                <w:szCs w:val="24"/>
                <w:lang w:val="uk-UA" w:eastAsia="ru-RU"/>
              </w:rPr>
              <w:t>Педан О.С.. Коломоєць Г.А.</w:t>
            </w:r>
          </w:p>
        </w:tc>
      </w:tr>
      <w:tr>
        <w:trPr/>
        <w:tc>
          <w:tcPr>
            <w:tcW w:w="3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Географія </w:t>
            </w:r>
          </w:p>
        </w:tc>
        <w:tc>
          <w:tcPr>
            <w:tcW w:w="3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Географія  6клас </w:t>
            </w:r>
          </w:p>
        </w:tc>
        <w:tc>
          <w:tcPr>
            <w:tcW w:w="39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Затоцький С.П., Карп’юк Г.І.)</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pPr>
      <w:r>
        <w:rPr>
          <w:rFonts w:cs="Times New Roman" w:ascii="Times New Roman" w:hAnsi="Times New Roman"/>
          <w:sz w:val="28"/>
          <w:szCs w:val="24"/>
        </w:rPr>
        <w:t>6.</w:t>
        <w:tab/>
      </w:r>
      <w:r>
        <w:rPr>
          <w:rFonts w:cs="Times New Roman" w:ascii="Times New Roman" w:hAnsi="Times New Roman"/>
          <w:b/>
          <w:bCs/>
          <w:sz w:val="28"/>
          <w:szCs w:val="24"/>
        </w:rPr>
        <w:t>Форми організації освітнього процесу та методи навчання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pPr>
        <w:pStyle w:val="Normal"/>
        <w:spacing w:lineRule="auto" w:line="276" w:before="0" w:after="0"/>
        <w:ind w:firstLine="709"/>
        <w:jc w:val="left"/>
        <w:rPr>
          <w:rFonts w:ascii="Times New Roman" w:hAnsi="Times New Roman" w:cs="Times New Roman"/>
          <w:color w:val="000000" w:themeColor="text1"/>
          <w:sz w:val="28"/>
          <w:szCs w:val="24"/>
        </w:rPr>
      </w:pPr>
      <w:r>
        <w:rPr>
          <w:rFonts w:cs="Times New Roman" w:ascii="Times New Roman" w:hAnsi="Times New Roman"/>
          <w:sz w:val="28"/>
          <w:szCs w:val="24"/>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 401 від 08.04.2016) клас може ділитися на групи </w:t>
      </w:r>
      <w:r>
        <w:rPr>
          <w:rFonts w:cs="Times New Roman" w:ascii="Times New Roman" w:hAnsi="Times New Roman"/>
          <w:color w:val="000000" w:themeColor="text1"/>
          <w:sz w:val="28"/>
          <w:szCs w:val="24"/>
        </w:rPr>
        <w:t xml:space="preserve">під час вивчення української мови  за умови більше 27 учнів у класі, під час вивчення англійської </w:t>
      </w:r>
      <w:r>
        <w:rPr>
          <w:rFonts w:cs="Times New Roman" w:ascii="Times New Roman" w:hAnsi="Times New Roman"/>
          <w:sz w:val="28"/>
          <w:szCs w:val="24"/>
        </w:rPr>
        <w:t xml:space="preserve">мови дві групи з кількістю не менше 8 учнів у кожній або створення між класних груп, під час проведення практичних занять з </w:t>
      </w:r>
      <w:r>
        <w:rPr>
          <w:rFonts w:cs="Times New Roman" w:ascii="Times New Roman" w:hAnsi="Times New Roman"/>
          <w:color w:val="000000" w:themeColor="text1"/>
          <w:sz w:val="28"/>
          <w:szCs w:val="24"/>
        </w:rPr>
        <w:t xml:space="preserve"> використанням комп’ютерів за умови не менше 8 учнів у групі.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b/>
          <w:bCs/>
          <w:sz w:val="28"/>
          <w:szCs w:val="24"/>
        </w:rPr>
        <w:t>7. Опис інструментів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Pr>
          <w:rFonts w:cs="Times New Roman" w:ascii="Times New Roman" w:hAnsi="Times New Roman"/>
          <w:sz w:val="32"/>
          <w:szCs w:val="24"/>
        </w:rPr>
        <w:t>(</w:t>
      </w:r>
      <w:r>
        <w:rPr>
          <w:rFonts w:cs="Times New Roman" w:ascii="Times New Roman" w:hAnsi="Times New Roman"/>
          <w:sz w:val="28"/>
          <w:szCs w:val="24"/>
        </w:rPr>
        <w:t>формувальне) 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Окрім поточного (формувального) та підсумкового (семестрового, річного) оцінювання, у ліцеї здійснюється проміжне оцінювання результатів навчання з предметів та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ліцею залежно від дидактичної мети та з урахуванням відповідної навчальної програми.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Поточне (формувальне)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Корегування освітнього процесу з урахуванням результатів оцінювання та навчальних потреб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Підсумкове оцінювання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w:t>
      </w:r>
      <w:bookmarkStart w:id="8" w:name="_GoBack"/>
      <w:bookmarkEnd w:id="8"/>
      <w:r>
        <w:rPr>
          <w:rFonts w:cs="Times New Roman" w:ascii="Times New Roman" w:hAnsi="Times New Roman"/>
          <w:sz w:val="28"/>
          <w:szCs w:val="24"/>
        </w:rPr>
        <w:t xml:space="preserve">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Критерії та шкала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розв’язання проблем і виконання практичних завдань із застосуванням знань, що охоплюються навчальним матеріалом;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комунікація (тому числі з використанням інформаційно-комунікаційних технологій);</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планування й здійснення навчального пошуку, робота з текстовою і графічною інформацією;</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 рефлексія власної навчально-пізнавальної діяльності.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 </w:t>
      </w:r>
      <w:r>
        <w:rPr>
          <w:rFonts w:cs="Times New Roman" w:ascii="Times New Roman" w:hAnsi="Times New Roman"/>
          <w:sz w:val="28"/>
          <w:szCs w:val="24"/>
        </w:rPr>
        <w:t>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місяці навчання 5-го класу підсумкове та проміжне оцінювання результатів навчання учнів буде здійснюватися за рівневою шкалою, а його результати позначатимуть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pPr>
        <w:pStyle w:val="Normal"/>
        <w:spacing w:lineRule="auto" w:line="276" w:before="0" w:after="0"/>
        <w:ind w:firstLine="709"/>
        <w:jc w:val="both"/>
        <w:rPr>
          <w:rFonts w:ascii="Arial" w:hAnsi="Arial" w:cs="Arial"/>
          <w:sz w:val="24"/>
          <w:szCs w:val="24"/>
        </w:rPr>
      </w:pPr>
      <w:r>
        <w:rPr>
          <w:rFonts w:cs="Arial" w:ascii="Arial" w:hAnsi="Arial"/>
          <w:sz w:val="24"/>
          <w:szCs w:val="24"/>
        </w:rPr>
      </w:r>
    </w:p>
    <w:p>
      <w:pPr>
        <w:pStyle w:val="Normal"/>
        <w:spacing w:lineRule="auto" w:line="276" w:before="0" w:after="0"/>
        <w:ind w:firstLine="709"/>
        <w:jc w:val="both"/>
        <w:rPr>
          <w:rFonts w:ascii="Arial" w:hAnsi="Arial" w:cs="Arial"/>
          <w:sz w:val="24"/>
          <w:szCs w:val="24"/>
        </w:rPr>
      </w:pPr>
      <w:r>
        <w:rPr>
          <w:rFonts w:cs="Arial" w:ascii="Arial" w:hAnsi="Arial"/>
          <w:sz w:val="24"/>
          <w:szCs w:val="24"/>
        </w:rPr>
      </w:r>
    </w:p>
    <w:p>
      <w:pPr>
        <w:pStyle w:val="Normal"/>
        <w:shd w:val="clear" w:color="auto" w:fill="FFFFFF"/>
        <w:tabs>
          <w:tab w:val="left" w:pos="5103" w:leader="none"/>
        </w:tabs>
        <w:spacing w:lineRule="auto" w:line="36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360" w:before="0" w:after="0"/>
        <w:rPr>
          <w:rFonts w:ascii="TimesNewRomanPSMT" w:hAnsi="TimesNewRomanPSMT" w:cs="TimesNewRomanPSMT"/>
          <w:sz w:val="28"/>
          <w:szCs w:val="28"/>
        </w:rPr>
      </w:pPr>
      <w:r>
        <w:rPr>
          <w:rFonts w:cs="TimesNewRomanPSMT" w:ascii="TimesNewRomanPSMT" w:hAnsi="TimesNewRomanPSMT"/>
          <w:sz w:val="28"/>
          <w:szCs w:val="28"/>
        </w:rPr>
      </w:r>
    </w:p>
    <w:p>
      <w:pPr>
        <w:pStyle w:val="Normal"/>
        <w:spacing w:lineRule="auto" w:line="276" w:before="0" w:after="0"/>
        <w:ind w:firstLine="709"/>
        <w:jc w:val="both"/>
        <w:rPr/>
      </w:pPr>
      <w:r>
        <w:rPr/>
      </w:r>
    </w:p>
    <w:sectPr>
      <w:type w:val="nextPage"/>
      <w:pgSz w:w="11906" w:h="16838"/>
      <w:pgMar w:left="1701"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TimesNewRomanPSMT">
    <w:charset w:val="cc"/>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Arial" w:hAnsi="Arial" w:cs="Arial" w:hint="default"/>
        <w:sz w:val="28"/>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paragraph" w:styleId="1">
    <w:name w:val="Heading 1"/>
    <w:basedOn w:val="Style18"/>
    <w:qFormat/>
    <w:pPr>
      <w:numPr>
        <w:ilvl w:val="0"/>
        <w:numId w:val="1"/>
      </w:num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Text4505230ftexth4003033861ftextcontentfamily49a318e1" w:customStyle="1">
    <w:name w:val="text-4505230f--texth400-3033861f--textcontentfamily-49a318e1"/>
    <w:basedOn w:val="DefaultParagraphFont"/>
    <w:qFormat/>
    <w:rsid w:val="0099729c"/>
    <w:rPr/>
  </w:style>
  <w:style w:type="character" w:styleId="Strong">
    <w:name w:val="Strong"/>
    <w:basedOn w:val="DefaultParagraphFont"/>
    <w:uiPriority w:val="22"/>
    <w:qFormat/>
    <w:rsid w:val="0099729c"/>
    <w:rPr>
      <w:b/>
      <w:bCs/>
    </w:rPr>
  </w:style>
  <w:style w:type="character" w:styleId="Style13" w:customStyle="1">
    <w:name w:val="Верхній колонтитул Знак"/>
    <w:basedOn w:val="DefaultParagraphFont"/>
    <w:link w:val="a6"/>
    <w:uiPriority w:val="99"/>
    <w:qFormat/>
    <w:rsid w:val="0099729c"/>
    <w:rPr/>
  </w:style>
  <w:style w:type="character" w:styleId="Style14" w:customStyle="1">
    <w:name w:val="Нижній колонтитул Знак"/>
    <w:basedOn w:val="DefaultParagraphFont"/>
    <w:link w:val="a8"/>
    <w:uiPriority w:val="99"/>
    <w:qFormat/>
    <w:rsid w:val="0099729c"/>
    <w:rPr/>
  </w:style>
  <w:style w:type="character" w:styleId="Style15" w:customStyle="1">
    <w:name w:val="Текст у виносці Знак"/>
    <w:basedOn w:val="DefaultParagraphFont"/>
    <w:link w:val="ab"/>
    <w:uiPriority w:val="99"/>
    <w:semiHidden/>
    <w:qFormat/>
    <w:rsid w:val="00e81f5a"/>
    <w:rPr>
      <w:rFonts w:ascii="Tahoma" w:hAnsi="Tahoma" w:cs="Tahoma"/>
      <w:sz w:val="16"/>
      <w:szCs w:val="16"/>
    </w:rPr>
  </w:style>
  <w:style w:type="character" w:styleId="ListLabel1">
    <w:name w:val="ListLabel 1"/>
    <w:qFormat/>
    <w:rPr>
      <w:rFonts w:eastAsia="Times New Roman" w:cs="Times New Roman"/>
      <w:w w:val="99"/>
      <w:lang w:val="uk-UA" w:eastAsia="en-US" w:bidi="ar-SA"/>
    </w:rPr>
  </w:style>
  <w:style w:type="character" w:styleId="ListLabel2">
    <w:name w:val="ListLabel 2"/>
    <w:qFormat/>
    <w:rPr>
      <w:lang w:val="uk-UA" w:eastAsia="en-US" w:bidi="ar-SA"/>
    </w:rPr>
  </w:style>
  <w:style w:type="character" w:styleId="ListLabel3">
    <w:name w:val="ListLabel 3"/>
    <w:qFormat/>
    <w:rPr>
      <w:lang w:val="uk-UA" w:eastAsia="en-US" w:bidi="ar-SA"/>
    </w:rPr>
  </w:style>
  <w:style w:type="character" w:styleId="ListLabel4">
    <w:name w:val="ListLabel 4"/>
    <w:qFormat/>
    <w:rPr>
      <w:lang w:val="uk-UA" w:eastAsia="en-US" w:bidi="ar-SA"/>
    </w:rPr>
  </w:style>
  <w:style w:type="character" w:styleId="ListLabel5">
    <w:name w:val="ListLabel 5"/>
    <w:qFormat/>
    <w:rPr>
      <w:lang w:val="uk-UA" w:eastAsia="en-US" w:bidi="ar-SA"/>
    </w:rPr>
  </w:style>
  <w:style w:type="character" w:styleId="ListLabel6">
    <w:name w:val="ListLabel 6"/>
    <w:qFormat/>
    <w:rPr>
      <w:lang w:val="uk-UA" w:eastAsia="en-US" w:bidi="ar-SA"/>
    </w:rPr>
  </w:style>
  <w:style w:type="character" w:styleId="ListLabel7">
    <w:name w:val="ListLabel 7"/>
    <w:qFormat/>
    <w:rPr>
      <w:lang w:val="uk-UA" w:eastAsia="en-US" w:bidi="ar-SA"/>
    </w:rPr>
  </w:style>
  <w:style w:type="character" w:styleId="ListLabel8">
    <w:name w:val="ListLabel 8"/>
    <w:qFormat/>
    <w:rPr>
      <w:lang w:val="uk-UA" w:eastAsia="en-US" w:bidi="ar-SA"/>
    </w:rPr>
  </w:style>
  <w:style w:type="character" w:styleId="ListLabel9">
    <w:name w:val="ListLabel 9"/>
    <w:qFormat/>
    <w:rPr>
      <w:lang w:val="uk-UA" w:eastAsia="en-US" w:bidi="ar-SA"/>
    </w:rPr>
  </w:style>
  <w:style w:type="character" w:styleId="ListLabel10">
    <w:name w:val="ListLabel 10"/>
    <w:qFormat/>
    <w:rPr>
      <w:rFonts w:ascii="Times New Roman" w:hAnsi="Times New Roman"/>
      <w:sz w:val="28"/>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eastAsia="Courier New" w:cs="Courier New"/>
      <w:b w:val="false"/>
      <w:bCs w:val="false"/>
      <w:i w:val="false"/>
      <w:iCs w:val="false"/>
      <w:w w:val="99"/>
      <w:sz w:val="20"/>
      <w:szCs w:val="20"/>
      <w:lang w:val="uk-UA" w:eastAsia="en-US" w:bidi="ar-SA"/>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eastAsia="Courier New" w:cs="Courier New"/>
      <w:b w:val="false"/>
      <w:bCs w:val="false"/>
      <w:i w:val="false"/>
      <w:iCs w:val="false"/>
      <w:w w:val="99"/>
      <w:sz w:val="20"/>
      <w:szCs w:val="20"/>
      <w:lang w:val="uk-UA" w:eastAsia="en-US" w:bidi="ar-SA"/>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eastAsia="Calibri" w:cs="Arial"/>
      <w:sz w:val="28"/>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ascii="Times New Roman" w:hAnsi="Times New Roman" w:cs="Symbol"/>
      <w:sz w:val="28"/>
    </w:rPr>
  </w:style>
  <w:style w:type="character" w:styleId="ListLabel35">
    <w:name w:val="ListLabel 35"/>
    <w:qFormat/>
    <w:rPr>
      <w:rFonts w:cs="Symbol"/>
      <w:sz w:val="20"/>
    </w:rPr>
  </w:style>
  <w:style w:type="character" w:styleId="ListLabel36">
    <w:name w:val="ListLabel 36"/>
    <w:qFormat/>
    <w:rPr>
      <w:rFonts w:cs="Symbol"/>
      <w:sz w:val="20"/>
    </w:rPr>
  </w:style>
  <w:style w:type="character" w:styleId="ListLabel37">
    <w:name w:val="ListLabel 37"/>
    <w:qFormat/>
    <w:rPr>
      <w:rFonts w:cs="Symbol"/>
      <w:sz w:val="20"/>
    </w:rPr>
  </w:style>
  <w:style w:type="character" w:styleId="ListLabel38">
    <w:name w:val="ListLabel 38"/>
    <w:qFormat/>
    <w:rPr>
      <w:rFonts w:cs="Symbol"/>
      <w:sz w:val="20"/>
    </w:rPr>
  </w:style>
  <w:style w:type="character" w:styleId="ListLabel39">
    <w:name w:val="ListLabel 39"/>
    <w:qFormat/>
    <w:rPr>
      <w:rFonts w:cs="Symbol"/>
      <w:sz w:val="20"/>
    </w:rPr>
  </w:style>
  <w:style w:type="character" w:styleId="ListLabel40">
    <w:name w:val="ListLabel 40"/>
    <w:qFormat/>
    <w:rPr>
      <w:rFonts w:cs="Symbol"/>
      <w:sz w:val="20"/>
    </w:rPr>
  </w:style>
  <w:style w:type="character" w:styleId="ListLabel41">
    <w:name w:val="ListLabel 41"/>
    <w:qFormat/>
    <w:rPr>
      <w:rFonts w:cs="Symbol"/>
      <w:sz w:val="20"/>
    </w:rPr>
  </w:style>
  <w:style w:type="character" w:styleId="ListLabel42">
    <w:name w:val="ListLabel 42"/>
    <w:qFormat/>
    <w:rPr>
      <w:rFonts w:cs="Symbol"/>
      <w:sz w:val="20"/>
    </w:rPr>
  </w:style>
  <w:style w:type="character" w:styleId="ListLabel43">
    <w:name w:val="ListLabel 43"/>
    <w:qFormat/>
    <w:rPr>
      <w:rFonts w:cs="Symbol"/>
      <w:sz w:val="28"/>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Arial"/>
      <w:sz w:val="28"/>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Times New Roman" w:hAnsi="Times New Roman" w:cs="Symbol"/>
      <w:sz w:val="28"/>
    </w:rPr>
  </w:style>
  <w:style w:type="character" w:styleId="ListLabel62">
    <w:name w:val="ListLabel 62"/>
    <w:qFormat/>
    <w:rPr>
      <w:rFonts w:cs="Symbol"/>
      <w:sz w:val="20"/>
    </w:rPr>
  </w:style>
  <w:style w:type="character" w:styleId="ListLabel63">
    <w:name w:val="ListLabel 63"/>
    <w:qFormat/>
    <w:rPr>
      <w:rFonts w:cs="Symbol"/>
      <w:sz w:val="20"/>
    </w:rPr>
  </w:style>
  <w:style w:type="character" w:styleId="ListLabel64">
    <w:name w:val="ListLabel 64"/>
    <w:qFormat/>
    <w:rPr>
      <w:rFonts w:cs="Symbol"/>
      <w:sz w:val="20"/>
    </w:rPr>
  </w:style>
  <w:style w:type="character" w:styleId="ListLabel65">
    <w:name w:val="ListLabel 65"/>
    <w:qFormat/>
    <w:rPr>
      <w:rFonts w:cs="Symbol"/>
      <w:sz w:val="20"/>
    </w:rPr>
  </w:style>
  <w:style w:type="character" w:styleId="ListLabel66">
    <w:name w:val="ListLabel 66"/>
    <w:qFormat/>
    <w:rPr>
      <w:rFonts w:cs="Symbol"/>
      <w:sz w:val="20"/>
    </w:rPr>
  </w:style>
  <w:style w:type="character" w:styleId="ListLabel67">
    <w:name w:val="ListLabel 67"/>
    <w:qFormat/>
    <w:rPr>
      <w:rFonts w:cs="Symbol"/>
      <w:sz w:val="20"/>
    </w:rPr>
  </w:style>
  <w:style w:type="character" w:styleId="ListLabel68">
    <w:name w:val="ListLabel 68"/>
    <w:qFormat/>
    <w:rPr>
      <w:rFonts w:cs="Symbol"/>
      <w:sz w:val="20"/>
    </w:rPr>
  </w:style>
  <w:style w:type="character" w:styleId="ListLabel69">
    <w:name w:val="ListLabel 69"/>
    <w:qFormat/>
    <w:rPr>
      <w:rFonts w:cs="Symbol"/>
      <w:sz w:val="20"/>
    </w:rPr>
  </w:style>
  <w:style w:type="character" w:styleId="ListLabel70">
    <w:name w:val="ListLabel 70"/>
    <w:qFormat/>
    <w:rPr>
      <w:rFonts w:cs="Symbol"/>
      <w:sz w:val="28"/>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Arial"/>
      <w:sz w:val="28"/>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Times New Roman" w:hAnsi="Times New Roman" w:cs="Symbol"/>
      <w:sz w:val="28"/>
    </w:rPr>
  </w:style>
  <w:style w:type="character" w:styleId="ListLabel89">
    <w:name w:val="ListLabel 89"/>
    <w:qFormat/>
    <w:rPr>
      <w:rFonts w:cs="Symbol"/>
      <w:sz w:val="20"/>
    </w:rPr>
  </w:style>
  <w:style w:type="character" w:styleId="ListLabel90">
    <w:name w:val="ListLabel 90"/>
    <w:qFormat/>
    <w:rPr>
      <w:rFonts w:cs="Symbol"/>
      <w:sz w:val="20"/>
    </w:rPr>
  </w:style>
  <w:style w:type="character" w:styleId="ListLabel91">
    <w:name w:val="ListLabel 91"/>
    <w:qFormat/>
    <w:rPr>
      <w:rFonts w:cs="Symbol"/>
      <w:sz w:val="20"/>
    </w:rPr>
  </w:style>
  <w:style w:type="character" w:styleId="ListLabel92">
    <w:name w:val="ListLabel 92"/>
    <w:qFormat/>
    <w:rPr>
      <w:rFonts w:cs="Symbol"/>
      <w:sz w:val="20"/>
    </w:rPr>
  </w:style>
  <w:style w:type="character" w:styleId="ListLabel93">
    <w:name w:val="ListLabel 93"/>
    <w:qFormat/>
    <w:rPr>
      <w:rFonts w:cs="Symbol"/>
      <w:sz w:val="20"/>
    </w:rPr>
  </w:style>
  <w:style w:type="character" w:styleId="ListLabel94">
    <w:name w:val="ListLabel 94"/>
    <w:qFormat/>
    <w:rPr>
      <w:rFonts w:cs="Symbol"/>
      <w:sz w:val="20"/>
    </w:rPr>
  </w:style>
  <w:style w:type="character" w:styleId="ListLabel95">
    <w:name w:val="ListLabel 95"/>
    <w:qFormat/>
    <w:rPr>
      <w:rFonts w:cs="Symbol"/>
      <w:sz w:val="20"/>
    </w:rPr>
  </w:style>
  <w:style w:type="character" w:styleId="ListLabel96">
    <w:name w:val="ListLabel 96"/>
    <w:qFormat/>
    <w:rPr>
      <w:rFonts w:cs="Symbol"/>
      <w:sz w:val="20"/>
    </w:rPr>
  </w:style>
  <w:style w:type="character" w:styleId="ListLabel97">
    <w:name w:val="ListLabel 97"/>
    <w:qFormat/>
    <w:rPr>
      <w:rFonts w:cs="Symbol"/>
      <w:sz w:val="28"/>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Arial"/>
      <w:sz w:val="28"/>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ascii="Times New Roman" w:hAnsi="Times New Roman" w:cs="Symbol"/>
      <w:sz w:val="28"/>
    </w:rPr>
  </w:style>
  <w:style w:type="character" w:styleId="ListLabel116">
    <w:name w:val="ListLabel 116"/>
    <w:qFormat/>
    <w:rPr>
      <w:rFonts w:cs="Symbol"/>
      <w:sz w:val="20"/>
    </w:rPr>
  </w:style>
  <w:style w:type="character" w:styleId="ListLabel117">
    <w:name w:val="ListLabel 117"/>
    <w:qFormat/>
    <w:rPr>
      <w:rFonts w:cs="Symbol"/>
      <w:sz w:val="20"/>
    </w:rPr>
  </w:style>
  <w:style w:type="character" w:styleId="ListLabel118">
    <w:name w:val="ListLabel 118"/>
    <w:qFormat/>
    <w:rPr>
      <w:rFonts w:cs="Symbol"/>
      <w:sz w:val="20"/>
    </w:rPr>
  </w:style>
  <w:style w:type="character" w:styleId="ListLabel119">
    <w:name w:val="ListLabel 119"/>
    <w:qFormat/>
    <w:rPr>
      <w:rFonts w:cs="Symbol"/>
      <w:sz w:val="20"/>
    </w:rPr>
  </w:style>
  <w:style w:type="character" w:styleId="ListLabel120">
    <w:name w:val="ListLabel 120"/>
    <w:qFormat/>
    <w:rPr>
      <w:rFonts w:cs="Symbol"/>
      <w:sz w:val="20"/>
    </w:rPr>
  </w:style>
  <w:style w:type="character" w:styleId="ListLabel121">
    <w:name w:val="ListLabel 121"/>
    <w:qFormat/>
    <w:rPr>
      <w:rFonts w:cs="Symbol"/>
      <w:sz w:val="20"/>
    </w:rPr>
  </w:style>
  <w:style w:type="character" w:styleId="ListLabel122">
    <w:name w:val="ListLabel 122"/>
    <w:qFormat/>
    <w:rPr>
      <w:rFonts w:cs="Symbol"/>
      <w:sz w:val="20"/>
    </w:rPr>
  </w:style>
  <w:style w:type="character" w:styleId="ListLabel123">
    <w:name w:val="ListLabel 123"/>
    <w:qFormat/>
    <w:rPr>
      <w:rFonts w:cs="Symbol"/>
      <w:sz w:val="20"/>
    </w:rPr>
  </w:style>
  <w:style w:type="character" w:styleId="ListLabel124">
    <w:name w:val="ListLabel 124"/>
    <w:qFormat/>
    <w:rPr>
      <w:rFonts w:cs="Symbol"/>
      <w:sz w:val="28"/>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Arial"/>
      <w:sz w:val="28"/>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Times New Roman" w:hAnsi="Times New Roman" w:cs="Symbol"/>
      <w:sz w:val="28"/>
    </w:rPr>
  </w:style>
  <w:style w:type="character" w:styleId="ListLabel143">
    <w:name w:val="ListLabel 143"/>
    <w:qFormat/>
    <w:rPr>
      <w:rFonts w:cs="Symbol"/>
      <w:sz w:val="20"/>
    </w:rPr>
  </w:style>
  <w:style w:type="character" w:styleId="ListLabel144">
    <w:name w:val="ListLabel 144"/>
    <w:qFormat/>
    <w:rPr>
      <w:rFonts w:cs="Symbol"/>
      <w:sz w:val="20"/>
    </w:rPr>
  </w:style>
  <w:style w:type="character" w:styleId="ListLabel145">
    <w:name w:val="ListLabel 145"/>
    <w:qFormat/>
    <w:rPr>
      <w:rFonts w:cs="Symbol"/>
      <w:sz w:val="20"/>
    </w:rPr>
  </w:style>
  <w:style w:type="character" w:styleId="ListLabel146">
    <w:name w:val="ListLabel 146"/>
    <w:qFormat/>
    <w:rPr>
      <w:rFonts w:cs="Symbol"/>
      <w:sz w:val="20"/>
    </w:rPr>
  </w:style>
  <w:style w:type="character" w:styleId="ListLabel147">
    <w:name w:val="ListLabel 147"/>
    <w:qFormat/>
    <w:rPr>
      <w:rFonts w:cs="Symbol"/>
      <w:sz w:val="20"/>
    </w:rPr>
  </w:style>
  <w:style w:type="character" w:styleId="ListLabel148">
    <w:name w:val="ListLabel 148"/>
    <w:qFormat/>
    <w:rPr>
      <w:rFonts w:cs="Symbol"/>
      <w:sz w:val="20"/>
    </w:rPr>
  </w:style>
  <w:style w:type="character" w:styleId="ListLabel149">
    <w:name w:val="ListLabel 149"/>
    <w:qFormat/>
    <w:rPr>
      <w:rFonts w:cs="Symbol"/>
      <w:sz w:val="20"/>
    </w:rPr>
  </w:style>
  <w:style w:type="character" w:styleId="ListLabel150">
    <w:name w:val="ListLabel 150"/>
    <w:qFormat/>
    <w:rPr>
      <w:rFonts w:cs="Symbol"/>
      <w:sz w:val="20"/>
    </w:rPr>
  </w:style>
  <w:style w:type="character" w:styleId="ListLabel151">
    <w:name w:val="ListLabel 151"/>
    <w:qFormat/>
    <w:rPr>
      <w:rFonts w:cs="Symbol"/>
      <w:sz w:val="28"/>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Arial"/>
      <w:sz w:val="28"/>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ascii="Times New Roman" w:hAnsi="Times New Roman" w:cs="Symbol"/>
      <w:sz w:val="28"/>
    </w:rPr>
  </w:style>
  <w:style w:type="character" w:styleId="ListLabel170">
    <w:name w:val="ListLabel 170"/>
    <w:qFormat/>
    <w:rPr>
      <w:rFonts w:cs="Symbol"/>
      <w:sz w:val="20"/>
    </w:rPr>
  </w:style>
  <w:style w:type="character" w:styleId="ListLabel171">
    <w:name w:val="ListLabel 171"/>
    <w:qFormat/>
    <w:rPr>
      <w:rFonts w:cs="Symbol"/>
      <w:sz w:val="20"/>
    </w:rPr>
  </w:style>
  <w:style w:type="character" w:styleId="ListLabel172">
    <w:name w:val="ListLabel 172"/>
    <w:qFormat/>
    <w:rPr>
      <w:rFonts w:cs="Symbol"/>
      <w:sz w:val="20"/>
    </w:rPr>
  </w:style>
  <w:style w:type="character" w:styleId="ListLabel173">
    <w:name w:val="ListLabel 173"/>
    <w:qFormat/>
    <w:rPr>
      <w:rFonts w:cs="Symbol"/>
      <w:sz w:val="20"/>
    </w:rPr>
  </w:style>
  <w:style w:type="character" w:styleId="ListLabel174">
    <w:name w:val="ListLabel 174"/>
    <w:qFormat/>
    <w:rPr>
      <w:rFonts w:cs="Symbol"/>
      <w:sz w:val="20"/>
    </w:rPr>
  </w:style>
  <w:style w:type="character" w:styleId="ListLabel175">
    <w:name w:val="ListLabel 175"/>
    <w:qFormat/>
    <w:rPr>
      <w:rFonts w:cs="Symbol"/>
      <w:sz w:val="20"/>
    </w:rPr>
  </w:style>
  <w:style w:type="character" w:styleId="ListLabel176">
    <w:name w:val="ListLabel 176"/>
    <w:qFormat/>
    <w:rPr>
      <w:rFonts w:cs="Symbol"/>
      <w:sz w:val="20"/>
    </w:rPr>
  </w:style>
  <w:style w:type="character" w:styleId="ListLabel177">
    <w:name w:val="ListLabel 177"/>
    <w:qFormat/>
    <w:rPr>
      <w:rFonts w:cs="Symbol"/>
      <w:sz w:val="20"/>
    </w:rPr>
  </w:style>
  <w:style w:type="character" w:styleId="ListLabel178">
    <w:name w:val="ListLabel 178"/>
    <w:qFormat/>
    <w:rPr>
      <w:rFonts w:cs="Symbol"/>
      <w:sz w:val="28"/>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Arial"/>
      <w:sz w:val="28"/>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ascii="Times New Roman" w:hAnsi="Times New Roman" w:cs="Symbol"/>
      <w:sz w:val="28"/>
    </w:rPr>
  </w:style>
  <w:style w:type="character" w:styleId="ListLabel197">
    <w:name w:val="ListLabel 197"/>
    <w:qFormat/>
    <w:rPr>
      <w:rFonts w:cs="Symbol"/>
      <w:sz w:val="20"/>
    </w:rPr>
  </w:style>
  <w:style w:type="character" w:styleId="ListLabel198">
    <w:name w:val="ListLabel 198"/>
    <w:qFormat/>
    <w:rPr>
      <w:rFonts w:cs="Symbol"/>
      <w:sz w:val="20"/>
    </w:rPr>
  </w:style>
  <w:style w:type="character" w:styleId="ListLabel199">
    <w:name w:val="ListLabel 199"/>
    <w:qFormat/>
    <w:rPr>
      <w:rFonts w:cs="Symbol"/>
      <w:sz w:val="20"/>
    </w:rPr>
  </w:style>
  <w:style w:type="character" w:styleId="ListLabel200">
    <w:name w:val="ListLabel 200"/>
    <w:qFormat/>
    <w:rPr>
      <w:rFonts w:cs="Symbol"/>
      <w:sz w:val="20"/>
    </w:rPr>
  </w:style>
  <w:style w:type="character" w:styleId="ListLabel201">
    <w:name w:val="ListLabel 201"/>
    <w:qFormat/>
    <w:rPr>
      <w:rFonts w:cs="Symbol"/>
      <w:sz w:val="20"/>
    </w:rPr>
  </w:style>
  <w:style w:type="character" w:styleId="ListLabel202">
    <w:name w:val="ListLabel 202"/>
    <w:qFormat/>
    <w:rPr>
      <w:rFonts w:cs="Symbol"/>
      <w:sz w:val="20"/>
    </w:rPr>
  </w:style>
  <w:style w:type="character" w:styleId="ListLabel203">
    <w:name w:val="ListLabel 203"/>
    <w:qFormat/>
    <w:rPr>
      <w:rFonts w:cs="Symbol"/>
      <w:sz w:val="20"/>
    </w:rPr>
  </w:style>
  <w:style w:type="character" w:styleId="ListLabel204">
    <w:name w:val="ListLabel 204"/>
    <w:qFormat/>
    <w:rPr>
      <w:rFonts w:cs="Symbol"/>
      <w:sz w:val="20"/>
    </w:rPr>
  </w:style>
  <w:style w:type="character" w:styleId="ListLabel205">
    <w:name w:val="ListLabel 205"/>
    <w:qFormat/>
    <w:rPr>
      <w:rFonts w:cs="Symbol"/>
      <w:sz w:val="28"/>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Arial"/>
      <w:sz w:val="28"/>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ascii="Times New Roman" w:hAnsi="Times New Roman" w:cs="Symbol"/>
      <w:sz w:val="28"/>
    </w:rPr>
  </w:style>
  <w:style w:type="character" w:styleId="ListLabel224">
    <w:name w:val="ListLabel 224"/>
    <w:qFormat/>
    <w:rPr>
      <w:rFonts w:cs="Symbol"/>
      <w:sz w:val="20"/>
    </w:rPr>
  </w:style>
  <w:style w:type="character" w:styleId="ListLabel225">
    <w:name w:val="ListLabel 225"/>
    <w:qFormat/>
    <w:rPr>
      <w:rFonts w:cs="Symbol"/>
      <w:sz w:val="20"/>
    </w:rPr>
  </w:style>
  <w:style w:type="character" w:styleId="ListLabel226">
    <w:name w:val="ListLabel 226"/>
    <w:qFormat/>
    <w:rPr>
      <w:rFonts w:cs="Symbol"/>
      <w:sz w:val="20"/>
    </w:rPr>
  </w:style>
  <w:style w:type="character" w:styleId="ListLabel227">
    <w:name w:val="ListLabel 227"/>
    <w:qFormat/>
    <w:rPr>
      <w:rFonts w:cs="Symbol"/>
      <w:sz w:val="20"/>
    </w:rPr>
  </w:style>
  <w:style w:type="character" w:styleId="ListLabel228">
    <w:name w:val="ListLabel 228"/>
    <w:qFormat/>
    <w:rPr>
      <w:rFonts w:cs="Symbol"/>
      <w:sz w:val="20"/>
    </w:rPr>
  </w:style>
  <w:style w:type="character" w:styleId="ListLabel229">
    <w:name w:val="ListLabel 229"/>
    <w:qFormat/>
    <w:rPr>
      <w:rFonts w:cs="Symbol"/>
      <w:sz w:val="20"/>
    </w:rPr>
  </w:style>
  <w:style w:type="character" w:styleId="ListLabel230">
    <w:name w:val="ListLabel 230"/>
    <w:qFormat/>
    <w:rPr>
      <w:rFonts w:cs="Symbol"/>
      <w:sz w:val="20"/>
    </w:rPr>
  </w:style>
  <w:style w:type="character" w:styleId="ListLabel231">
    <w:name w:val="ListLabel 231"/>
    <w:qFormat/>
    <w:rPr>
      <w:rFonts w:cs="Symbol"/>
      <w:sz w:val="20"/>
    </w:rPr>
  </w:style>
  <w:style w:type="character" w:styleId="ListLabel232">
    <w:name w:val="ListLabel 232"/>
    <w:qFormat/>
    <w:rPr>
      <w:rFonts w:cs="Symbol"/>
      <w:sz w:val="28"/>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Arial"/>
      <w:sz w:val="28"/>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Style16">
    <w:name w:val="Гіперпосилання"/>
    <w:rPr>
      <w:color w:val="000080"/>
      <w:u w:val="single"/>
      <w:lang w:val="zxx" w:eastAsia="zxx" w:bidi="zxx"/>
    </w:rPr>
  </w:style>
  <w:style w:type="character" w:styleId="ListLabel250">
    <w:name w:val="ListLabel 250"/>
    <w:qFormat/>
    <w:rPr>
      <w:rFonts w:ascii="Times New Roman" w:hAnsi="Times New Roman" w:cs="Symbol"/>
      <w:sz w:val="28"/>
    </w:rPr>
  </w:style>
  <w:style w:type="character" w:styleId="ListLabel251">
    <w:name w:val="ListLabel 251"/>
    <w:qFormat/>
    <w:rPr>
      <w:rFonts w:cs="Symbol"/>
      <w:sz w:val="20"/>
    </w:rPr>
  </w:style>
  <w:style w:type="character" w:styleId="ListLabel252">
    <w:name w:val="ListLabel 252"/>
    <w:qFormat/>
    <w:rPr>
      <w:rFonts w:cs="Symbol"/>
      <w:sz w:val="20"/>
    </w:rPr>
  </w:style>
  <w:style w:type="character" w:styleId="ListLabel253">
    <w:name w:val="ListLabel 253"/>
    <w:qFormat/>
    <w:rPr>
      <w:rFonts w:cs="Symbol"/>
      <w:sz w:val="20"/>
    </w:rPr>
  </w:style>
  <w:style w:type="character" w:styleId="ListLabel254">
    <w:name w:val="ListLabel 254"/>
    <w:qFormat/>
    <w:rPr>
      <w:rFonts w:cs="Symbol"/>
      <w:sz w:val="20"/>
    </w:rPr>
  </w:style>
  <w:style w:type="character" w:styleId="ListLabel255">
    <w:name w:val="ListLabel 255"/>
    <w:qFormat/>
    <w:rPr>
      <w:rFonts w:cs="Symbol"/>
      <w:sz w:val="20"/>
    </w:rPr>
  </w:style>
  <w:style w:type="character" w:styleId="ListLabel256">
    <w:name w:val="ListLabel 256"/>
    <w:qFormat/>
    <w:rPr>
      <w:rFonts w:cs="Symbol"/>
      <w:sz w:val="20"/>
    </w:rPr>
  </w:style>
  <w:style w:type="character" w:styleId="ListLabel257">
    <w:name w:val="ListLabel 257"/>
    <w:qFormat/>
    <w:rPr>
      <w:rFonts w:cs="Symbol"/>
      <w:sz w:val="20"/>
    </w:rPr>
  </w:style>
  <w:style w:type="character" w:styleId="ListLabel258">
    <w:name w:val="ListLabel 258"/>
    <w:qFormat/>
    <w:rPr>
      <w:rFonts w:cs="Symbol"/>
      <w:sz w:val="20"/>
    </w:rPr>
  </w:style>
  <w:style w:type="character" w:styleId="ListLabel259">
    <w:name w:val="ListLabel 259"/>
    <w:qFormat/>
    <w:rPr>
      <w:rFonts w:cs="Symbol"/>
      <w:sz w:val="28"/>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Arial"/>
      <w:sz w:val="28"/>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ascii="Times New Roman" w:hAnsi="Times New Roman"/>
      <w:sz w:val="28"/>
      <w:szCs w:val="28"/>
    </w:rPr>
  </w:style>
  <w:style w:type="character" w:styleId="ListLabel278">
    <w:name w:val="ListLabel 278"/>
    <w:qFormat/>
    <w:rPr>
      <w:rFonts w:ascii="Times New Roman" w:hAnsi="Times New Roman"/>
      <w:sz w:val="28"/>
      <w:szCs w:val="28"/>
    </w:rPr>
  </w:style>
  <w:style w:type="character" w:styleId="ListLabel279">
    <w:name w:val="ListLabel 279"/>
    <w:qFormat/>
    <w:rPr>
      <w:rFonts w:ascii="Times New Roman" w:hAnsi="Times New Roman"/>
      <w:sz w:val="28"/>
      <w:szCs w:val="28"/>
      <w:lang w:val="uk-UA"/>
    </w:rPr>
  </w:style>
  <w:style w:type="character" w:styleId="ListLabel280">
    <w:name w:val="ListLabel 280"/>
    <w:qFormat/>
    <w:rPr>
      <w:rFonts w:ascii="Times New Roman" w:hAnsi="Times New Roman" w:eastAsia="Calibri" w:cs="" w:cstheme="minorBidi" w:eastAsiaTheme="minorHAnsi"/>
      <w:sz w:val="28"/>
      <w:szCs w:val="28"/>
      <w:lang w:val="uk-UA"/>
    </w:rPr>
  </w:style>
  <w:style w:type="character" w:styleId="ListLabel281">
    <w:name w:val="ListLabel 281"/>
    <w:qFormat/>
    <w:rPr>
      <w:rFonts w:ascii="Times New Roman" w:hAnsi="Times New Roman" w:cs="Symbol"/>
      <w:sz w:val="28"/>
    </w:rPr>
  </w:style>
  <w:style w:type="character" w:styleId="ListLabel282">
    <w:name w:val="ListLabel 282"/>
    <w:qFormat/>
    <w:rPr>
      <w:rFonts w:cs="Symbol"/>
      <w:sz w:val="20"/>
    </w:rPr>
  </w:style>
  <w:style w:type="character" w:styleId="ListLabel283">
    <w:name w:val="ListLabel 283"/>
    <w:qFormat/>
    <w:rPr>
      <w:rFonts w:cs="Symbol"/>
      <w:sz w:val="20"/>
    </w:rPr>
  </w:style>
  <w:style w:type="character" w:styleId="ListLabel284">
    <w:name w:val="ListLabel 284"/>
    <w:qFormat/>
    <w:rPr>
      <w:rFonts w:cs="Symbol"/>
      <w:sz w:val="20"/>
    </w:rPr>
  </w:style>
  <w:style w:type="character" w:styleId="ListLabel285">
    <w:name w:val="ListLabel 285"/>
    <w:qFormat/>
    <w:rPr>
      <w:rFonts w:cs="Symbol"/>
      <w:sz w:val="20"/>
    </w:rPr>
  </w:style>
  <w:style w:type="character" w:styleId="ListLabel286">
    <w:name w:val="ListLabel 286"/>
    <w:qFormat/>
    <w:rPr>
      <w:rFonts w:cs="Symbol"/>
      <w:sz w:val="20"/>
    </w:rPr>
  </w:style>
  <w:style w:type="character" w:styleId="ListLabel287">
    <w:name w:val="ListLabel 287"/>
    <w:qFormat/>
    <w:rPr>
      <w:rFonts w:cs="Symbol"/>
      <w:sz w:val="20"/>
    </w:rPr>
  </w:style>
  <w:style w:type="character" w:styleId="ListLabel288">
    <w:name w:val="ListLabel 288"/>
    <w:qFormat/>
    <w:rPr>
      <w:rFonts w:cs="Symbol"/>
      <w:sz w:val="20"/>
    </w:rPr>
  </w:style>
  <w:style w:type="character" w:styleId="ListLabel289">
    <w:name w:val="ListLabel 289"/>
    <w:qFormat/>
    <w:rPr>
      <w:rFonts w:cs="Symbol"/>
      <w:sz w:val="20"/>
    </w:rPr>
  </w:style>
  <w:style w:type="character" w:styleId="ListLabel290">
    <w:name w:val="ListLabel 290"/>
    <w:qFormat/>
    <w:rPr>
      <w:rFonts w:cs="Symbol"/>
      <w:sz w:val="28"/>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Symbol"/>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Arial"/>
      <w:sz w:val="28"/>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ascii="Times New Roman" w:hAnsi="Times New Roman"/>
      <w:sz w:val="28"/>
      <w:szCs w:val="28"/>
    </w:rPr>
  </w:style>
  <w:style w:type="character" w:styleId="ListLabel309">
    <w:name w:val="ListLabel 309"/>
    <w:qFormat/>
    <w:rPr>
      <w:rFonts w:ascii="Times New Roman" w:hAnsi="Times New Roman"/>
      <w:sz w:val="28"/>
      <w:szCs w:val="28"/>
    </w:rPr>
  </w:style>
  <w:style w:type="character" w:styleId="ListLabel310">
    <w:name w:val="ListLabel 310"/>
    <w:qFormat/>
    <w:rPr>
      <w:rFonts w:ascii="Times New Roman" w:hAnsi="Times New Roman"/>
      <w:sz w:val="28"/>
      <w:szCs w:val="28"/>
      <w:lang w:val="uk-UA"/>
    </w:rPr>
  </w:style>
  <w:style w:type="character" w:styleId="ListLabel311">
    <w:name w:val="ListLabel 311"/>
    <w:qFormat/>
    <w:rPr>
      <w:rFonts w:ascii="Times New Roman" w:hAnsi="Times New Roman" w:eastAsia="Calibri" w:cs="" w:cstheme="minorBidi" w:eastAsiaTheme="minorHAnsi"/>
      <w:sz w:val="28"/>
      <w:szCs w:val="28"/>
      <w:lang w:val="uk-UA"/>
    </w:rPr>
  </w:style>
  <w:style w:type="character" w:styleId="ListLabel312">
    <w:name w:val="ListLabel 312"/>
    <w:qFormat/>
    <w:rPr>
      <w:rFonts w:ascii="Times New Roman" w:hAnsi="Times New Roman" w:cs="Symbol"/>
      <w:sz w:val="28"/>
    </w:rPr>
  </w:style>
  <w:style w:type="character" w:styleId="ListLabel313">
    <w:name w:val="ListLabel 313"/>
    <w:qFormat/>
    <w:rPr>
      <w:rFonts w:cs="Symbol"/>
      <w:sz w:val="20"/>
    </w:rPr>
  </w:style>
  <w:style w:type="character" w:styleId="ListLabel314">
    <w:name w:val="ListLabel 314"/>
    <w:qFormat/>
    <w:rPr>
      <w:rFonts w:cs="Symbol"/>
      <w:sz w:val="20"/>
    </w:rPr>
  </w:style>
  <w:style w:type="character" w:styleId="ListLabel315">
    <w:name w:val="ListLabel 315"/>
    <w:qFormat/>
    <w:rPr>
      <w:rFonts w:cs="Symbol"/>
      <w:sz w:val="20"/>
    </w:rPr>
  </w:style>
  <w:style w:type="character" w:styleId="ListLabel316">
    <w:name w:val="ListLabel 316"/>
    <w:qFormat/>
    <w:rPr>
      <w:rFonts w:cs="Symbol"/>
      <w:sz w:val="20"/>
    </w:rPr>
  </w:style>
  <w:style w:type="character" w:styleId="ListLabel317">
    <w:name w:val="ListLabel 317"/>
    <w:qFormat/>
    <w:rPr>
      <w:rFonts w:cs="Symbol"/>
      <w:sz w:val="20"/>
    </w:rPr>
  </w:style>
  <w:style w:type="character" w:styleId="ListLabel318">
    <w:name w:val="ListLabel 318"/>
    <w:qFormat/>
    <w:rPr>
      <w:rFonts w:cs="Symbol"/>
      <w:sz w:val="20"/>
    </w:rPr>
  </w:style>
  <w:style w:type="character" w:styleId="ListLabel319">
    <w:name w:val="ListLabel 319"/>
    <w:qFormat/>
    <w:rPr>
      <w:rFonts w:cs="Symbol"/>
      <w:sz w:val="20"/>
    </w:rPr>
  </w:style>
  <w:style w:type="character" w:styleId="ListLabel320">
    <w:name w:val="ListLabel 320"/>
    <w:qFormat/>
    <w:rPr>
      <w:rFonts w:cs="Symbol"/>
      <w:sz w:val="20"/>
    </w:rPr>
  </w:style>
  <w:style w:type="character" w:styleId="ListLabel321">
    <w:name w:val="ListLabel 321"/>
    <w:qFormat/>
    <w:rPr>
      <w:rFonts w:cs="Symbol"/>
      <w:sz w:val="28"/>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Arial"/>
      <w:sz w:val="28"/>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ascii="Times New Roman" w:hAnsi="Times New Roman"/>
      <w:sz w:val="28"/>
      <w:szCs w:val="28"/>
    </w:rPr>
  </w:style>
  <w:style w:type="character" w:styleId="ListLabel340">
    <w:name w:val="ListLabel 340"/>
    <w:qFormat/>
    <w:rPr>
      <w:rFonts w:ascii="Times New Roman" w:hAnsi="Times New Roman"/>
      <w:sz w:val="28"/>
      <w:szCs w:val="28"/>
    </w:rPr>
  </w:style>
  <w:style w:type="character" w:styleId="ListLabel341">
    <w:name w:val="ListLabel 341"/>
    <w:qFormat/>
    <w:rPr>
      <w:rFonts w:ascii="Times New Roman" w:hAnsi="Times New Roman"/>
      <w:sz w:val="28"/>
      <w:szCs w:val="28"/>
      <w:lang w:val="uk-UA"/>
    </w:rPr>
  </w:style>
  <w:style w:type="character" w:styleId="ListLabel342">
    <w:name w:val="ListLabel 342"/>
    <w:qFormat/>
    <w:rPr>
      <w:rFonts w:ascii="Times New Roman" w:hAnsi="Times New Roman" w:eastAsia="Calibri" w:cs="" w:cstheme="minorBidi" w:eastAsiaTheme="minorHAnsi"/>
      <w:sz w:val="28"/>
      <w:szCs w:val="28"/>
      <w:lang w:val="uk-UA"/>
    </w:rPr>
  </w:style>
  <w:style w:type="character" w:styleId="ListLabel343">
    <w:name w:val="ListLabel 343"/>
    <w:qFormat/>
    <w:rPr>
      <w:rFonts w:ascii="Times New Roman" w:hAnsi="Times New Roman" w:cs="Symbol"/>
      <w:sz w:val="28"/>
    </w:rPr>
  </w:style>
  <w:style w:type="character" w:styleId="ListLabel344">
    <w:name w:val="ListLabel 344"/>
    <w:qFormat/>
    <w:rPr>
      <w:rFonts w:cs="Symbol"/>
      <w:sz w:val="20"/>
    </w:rPr>
  </w:style>
  <w:style w:type="character" w:styleId="ListLabel345">
    <w:name w:val="ListLabel 345"/>
    <w:qFormat/>
    <w:rPr>
      <w:rFonts w:cs="Symbol"/>
      <w:sz w:val="20"/>
    </w:rPr>
  </w:style>
  <w:style w:type="character" w:styleId="ListLabel346">
    <w:name w:val="ListLabel 346"/>
    <w:qFormat/>
    <w:rPr>
      <w:rFonts w:cs="Symbol"/>
      <w:sz w:val="20"/>
    </w:rPr>
  </w:style>
  <w:style w:type="character" w:styleId="ListLabel347">
    <w:name w:val="ListLabel 347"/>
    <w:qFormat/>
    <w:rPr>
      <w:rFonts w:cs="Symbol"/>
      <w:sz w:val="20"/>
    </w:rPr>
  </w:style>
  <w:style w:type="character" w:styleId="ListLabel348">
    <w:name w:val="ListLabel 348"/>
    <w:qFormat/>
    <w:rPr>
      <w:rFonts w:cs="Symbol"/>
      <w:sz w:val="20"/>
    </w:rPr>
  </w:style>
  <w:style w:type="character" w:styleId="ListLabel349">
    <w:name w:val="ListLabel 349"/>
    <w:qFormat/>
    <w:rPr>
      <w:rFonts w:cs="Symbol"/>
      <w:sz w:val="20"/>
    </w:rPr>
  </w:style>
  <w:style w:type="character" w:styleId="ListLabel350">
    <w:name w:val="ListLabel 350"/>
    <w:qFormat/>
    <w:rPr>
      <w:rFonts w:cs="Symbol"/>
      <w:sz w:val="20"/>
    </w:rPr>
  </w:style>
  <w:style w:type="character" w:styleId="ListLabel351">
    <w:name w:val="ListLabel 351"/>
    <w:qFormat/>
    <w:rPr>
      <w:rFonts w:cs="Symbol"/>
      <w:sz w:val="20"/>
    </w:rPr>
  </w:style>
  <w:style w:type="character" w:styleId="ListLabel352">
    <w:name w:val="ListLabel 352"/>
    <w:qFormat/>
    <w:rPr>
      <w:rFonts w:cs="Symbol"/>
      <w:sz w:val="28"/>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ListLabel361">
    <w:name w:val="ListLabel 361"/>
    <w:qFormat/>
    <w:rPr>
      <w:rFonts w:cs="Arial"/>
      <w:sz w:val="28"/>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cs="Symbol"/>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ascii="Times New Roman" w:hAnsi="Times New Roman"/>
      <w:sz w:val="28"/>
      <w:szCs w:val="28"/>
    </w:rPr>
  </w:style>
  <w:style w:type="character" w:styleId="ListLabel371">
    <w:name w:val="ListLabel 371"/>
    <w:qFormat/>
    <w:rPr>
      <w:rFonts w:ascii="Times New Roman" w:hAnsi="Times New Roman"/>
      <w:sz w:val="28"/>
      <w:szCs w:val="28"/>
    </w:rPr>
  </w:style>
  <w:style w:type="character" w:styleId="ListLabel372">
    <w:name w:val="ListLabel 372"/>
    <w:qFormat/>
    <w:rPr>
      <w:rFonts w:ascii="Times New Roman" w:hAnsi="Times New Roman"/>
      <w:sz w:val="28"/>
      <w:szCs w:val="28"/>
      <w:lang w:val="uk-UA"/>
    </w:rPr>
  </w:style>
  <w:style w:type="character" w:styleId="ListLabel373">
    <w:name w:val="ListLabel 373"/>
    <w:qFormat/>
    <w:rPr>
      <w:rFonts w:ascii="Times New Roman" w:hAnsi="Times New Roman" w:eastAsia="Calibri" w:cs="" w:cstheme="minorBidi" w:eastAsiaTheme="minorHAnsi"/>
      <w:sz w:val="28"/>
      <w:szCs w:val="28"/>
      <w:lang w:val="uk-UA"/>
    </w:rPr>
  </w:style>
  <w:style w:type="character" w:styleId="Style17">
    <w:name w:val="Виділення жирним"/>
    <w:qFormat/>
    <w:rPr>
      <w:b/>
      <w:bCs/>
    </w:rPr>
  </w:style>
  <w:style w:type="character" w:styleId="ListLabel374">
    <w:name w:val="ListLabel 374"/>
    <w:qFormat/>
    <w:rPr>
      <w:rFonts w:ascii="Times New Roman" w:hAnsi="Times New Roman" w:cs="Symbol"/>
      <w:sz w:val="28"/>
    </w:rPr>
  </w:style>
  <w:style w:type="character" w:styleId="ListLabel375">
    <w:name w:val="ListLabel 375"/>
    <w:qFormat/>
    <w:rPr>
      <w:rFonts w:cs="Symbol"/>
      <w:sz w:val="20"/>
    </w:rPr>
  </w:style>
  <w:style w:type="character" w:styleId="ListLabel376">
    <w:name w:val="ListLabel 376"/>
    <w:qFormat/>
    <w:rPr>
      <w:rFonts w:cs="Symbol"/>
      <w:sz w:val="20"/>
    </w:rPr>
  </w:style>
  <w:style w:type="character" w:styleId="ListLabel377">
    <w:name w:val="ListLabel 377"/>
    <w:qFormat/>
    <w:rPr>
      <w:rFonts w:cs="Symbol"/>
      <w:sz w:val="20"/>
    </w:rPr>
  </w:style>
  <w:style w:type="character" w:styleId="ListLabel378">
    <w:name w:val="ListLabel 378"/>
    <w:qFormat/>
    <w:rPr>
      <w:rFonts w:cs="Symbol"/>
      <w:sz w:val="20"/>
    </w:rPr>
  </w:style>
  <w:style w:type="character" w:styleId="ListLabel379">
    <w:name w:val="ListLabel 379"/>
    <w:qFormat/>
    <w:rPr>
      <w:rFonts w:cs="Symbol"/>
      <w:sz w:val="20"/>
    </w:rPr>
  </w:style>
  <w:style w:type="character" w:styleId="ListLabel380">
    <w:name w:val="ListLabel 380"/>
    <w:qFormat/>
    <w:rPr>
      <w:rFonts w:cs="Symbol"/>
      <w:sz w:val="20"/>
    </w:rPr>
  </w:style>
  <w:style w:type="character" w:styleId="ListLabel381">
    <w:name w:val="ListLabel 381"/>
    <w:qFormat/>
    <w:rPr>
      <w:rFonts w:cs="Symbol"/>
      <w:sz w:val="20"/>
    </w:rPr>
  </w:style>
  <w:style w:type="character" w:styleId="ListLabel382">
    <w:name w:val="ListLabel 382"/>
    <w:qFormat/>
    <w:rPr>
      <w:rFonts w:cs="Symbol"/>
      <w:sz w:val="20"/>
    </w:rPr>
  </w:style>
  <w:style w:type="character" w:styleId="ListLabel383">
    <w:name w:val="ListLabel 383"/>
    <w:qFormat/>
    <w:rPr>
      <w:rFonts w:cs="Symbol"/>
      <w:sz w:val="28"/>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cs="Arial"/>
      <w:sz w:val="28"/>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cs="Symbol"/>
    </w:rPr>
  </w:style>
  <w:style w:type="character" w:styleId="ListLabel396">
    <w:name w:val="ListLabel 396"/>
    <w:qFormat/>
    <w:rPr>
      <w:rFonts w:cs="Courier New"/>
    </w:rPr>
  </w:style>
  <w:style w:type="character" w:styleId="ListLabel397">
    <w:name w:val="ListLabel 397"/>
    <w:qFormat/>
    <w:rPr>
      <w:rFonts w:cs="Wingdings"/>
    </w:rPr>
  </w:style>
  <w:style w:type="character" w:styleId="ListLabel398">
    <w:name w:val="ListLabel 398"/>
    <w:qFormat/>
    <w:rPr>
      <w:rFonts w:cs="Symbol"/>
    </w:rPr>
  </w:style>
  <w:style w:type="character" w:styleId="ListLabel399">
    <w:name w:val="ListLabel 399"/>
    <w:qFormat/>
    <w:rPr>
      <w:rFonts w:cs="Courier New"/>
    </w:rPr>
  </w:style>
  <w:style w:type="character" w:styleId="ListLabel400">
    <w:name w:val="ListLabel 400"/>
    <w:qFormat/>
    <w:rPr>
      <w:rFonts w:cs="Wingdings"/>
    </w:rPr>
  </w:style>
  <w:style w:type="character" w:styleId="ListLabel401">
    <w:name w:val="ListLabel 401"/>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02">
    <w:name w:val="ListLabel 402"/>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03">
    <w:name w:val="ListLabel 403"/>
    <w:qFormat/>
    <w:rPr>
      <w:rFonts w:ascii="Times New Roman" w:hAnsi="Times New Roman" w:eastAsia="Calibri" w:cs="" w:cstheme="minorBidi" w:eastAsiaTheme="minorHAnsi"/>
      <w:sz w:val="28"/>
      <w:szCs w:val="28"/>
      <w:lang w:val="uk-UA"/>
    </w:rPr>
  </w:style>
  <w:style w:type="character" w:styleId="ListLabel404">
    <w:name w:val="ListLabel 404"/>
    <w:qFormat/>
    <w:rPr>
      <w:rFonts w:ascii="Times New Roman" w:hAnsi="Times New Roman" w:cs="Symbol"/>
      <w:sz w:val="28"/>
    </w:rPr>
  </w:style>
  <w:style w:type="character" w:styleId="ListLabel405">
    <w:name w:val="ListLabel 405"/>
    <w:qFormat/>
    <w:rPr>
      <w:rFonts w:cs="Symbol"/>
      <w:sz w:val="20"/>
    </w:rPr>
  </w:style>
  <w:style w:type="character" w:styleId="ListLabel406">
    <w:name w:val="ListLabel 406"/>
    <w:qFormat/>
    <w:rPr>
      <w:rFonts w:cs="Symbol"/>
      <w:sz w:val="20"/>
    </w:rPr>
  </w:style>
  <w:style w:type="character" w:styleId="ListLabel407">
    <w:name w:val="ListLabel 407"/>
    <w:qFormat/>
    <w:rPr>
      <w:rFonts w:cs="Symbol"/>
      <w:sz w:val="20"/>
    </w:rPr>
  </w:style>
  <w:style w:type="character" w:styleId="ListLabel408">
    <w:name w:val="ListLabel 408"/>
    <w:qFormat/>
    <w:rPr>
      <w:rFonts w:cs="Symbol"/>
      <w:sz w:val="20"/>
    </w:rPr>
  </w:style>
  <w:style w:type="character" w:styleId="ListLabel409">
    <w:name w:val="ListLabel 409"/>
    <w:qFormat/>
    <w:rPr>
      <w:rFonts w:cs="Symbol"/>
      <w:sz w:val="20"/>
    </w:rPr>
  </w:style>
  <w:style w:type="character" w:styleId="ListLabel410">
    <w:name w:val="ListLabel 410"/>
    <w:qFormat/>
    <w:rPr>
      <w:rFonts w:cs="Symbol"/>
      <w:sz w:val="20"/>
    </w:rPr>
  </w:style>
  <w:style w:type="character" w:styleId="ListLabel411">
    <w:name w:val="ListLabel 411"/>
    <w:qFormat/>
    <w:rPr>
      <w:rFonts w:cs="Symbol"/>
      <w:sz w:val="20"/>
    </w:rPr>
  </w:style>
  <w:style w:type="character" w:styleId="ListLabel412">
    <w:name w:val="ListLabel 412"/>
    <w:qFormat/>
    <w:rPr>
      <w:rFonts w:cs="Symbol"/>
      <w:sz w:val="20"/>
    </w:rPr>
  </w:style>
  <w:style w:type="character" w:styleId="ListLabel413">
    <w:name w:val="ListLabel 413"/>
    <w:qFormat/>
    <w:rPr>
      <w:rFonts w:cs="Symbol"/>
      <w:sz w:val="28"/>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Symbol"/>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cs="Symbol"/>
    </w:rPr>
  </w:style>
  <w:style w:type="character" w:styleId="ListLabel420">
    <w:name w:val="ListLabel 420"/>
    <w:qFormat/>
    <w:rPr>
      <w:rFonts w:cs="Courier New"/>
    </w:rPr>
  </w:style>
  <w:style w:type="character" w:styleId="ListLabel421">
    <w:name w:val="ListLabel 421"/>
    <w:qFormat/>
    <w:rPr>
      <w:rFonts w:cs="Wingdings"/>
    </w:rPr>
  </w:style>
  <w:style w:type="character" w:styleId="ListLabel422">
    <w:name w:val="ListLabel 422"/>
    <w:qFormat/>
    <w:rPr>
      <w:rFonts w:cs="Arial"/>
      <w:sz w:val="28"/>
    </w:rPr>
  </w:style>
  <w:style w:type="character" w:styleId="ListLabel423">
    <w:name w:val="ListLabel 423"/>
    <w:qFormat/>
    <w:rPr>
      <w:rFonts w:cs="Courier New"/>
    </w:rPr>
  </w:style>
  <w:style w:type="character" w:styleId="ListLabel424">
    <w:name w:val="ListLabel 424"/>
    <w:qFormat/>
    <w:rPr>
      <w:rFonts w:cs="Wingdings"/>
    </w:rPr>
  </w:style>
  <w:style w:type="character" w:styleId="ListLabel425">
    <w:name w:val="ListLabel 425"/>
    <w:qFormat/>
    <w:rPr>
      <w:rFonts w:cs="Symbol"/>
    </w:rPr>
  </w:style>
  <w:style w:type="character" w:styleId="ListLabel426">
    <w:name w:val="ListLabel 426"/>
    <w:qFormat/>
    <w:rPr>
      <w:rFonts w:cs="Courier New"/>
    </w:rPr>
  </w:style>
  <w:style w:type="character" w:styleId="ListLabel427">
    <w:name w:val="ListLabel 427"/>
    <w:qFormat/>
    <w:rPr>
      <w:rFonts w:cs="Wingdings"/>
    </w:rPr>
  </w:style>
  <w:style w:type="character" w:styleId="ListLabel428">
    <w:name w:val="ListLabel 428"/>
    <w:qFormat/>
    <w:rPr>
      <w:rFonts w:cs="Symbol"/>
    </w:rPr>
  </w:style>
  <w:style w:type="character" w:styleId="ListLabel429">
    <w:name w:val="ListLabel 429"/>
    <w:qFormat/>
    <w:rPr>
      <w:rFonts w:cs="Courier New"/>
    </w:rPr>
  </w:style>
  <w:style w:type="character" w:styleId="ListLabel430">
    <w:name w:val="ListLabel 430"/>
    <w:qFormat/>
    <w:rPr>
      <w:rFonts w:cs="Wingdings"/>
    </w:rPr>
  </w:style>
  <w:style w:type="character" w:styleId="ListLabel431">
    <w:name w:val="ListLabel 431"/>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32">
    <w:name w:val="ListLabel 432"/>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33">
    <w:name w:val="ListLabel 433"/>
    <w:qFormat/>
    <w:rPr>
      <w:rFonts w:ascii="Times New Roman" w:hAnsi="Times New Roman" w:eastAsia="Calibri" w:cs="" w:cstheme="minorBidi" w:eastAsiaTheme="minorHAnsi"/>
      <w:sz w:val="28"/>
      <w:szCs w:val="28"/>
      <w:lang w:val="uk-UA"/>
    </w:rPr>
  </w:style>
  <w:style w:type="character" w:styleId="ListLabel434">
    <w:name w:val="ListLabel 434"/>
    <w:qFormat/>
    <w:rPr>
      <w:rFonts w:ascii="Times New Roman" w:hAnsi="Times New Roman" w:cs="Symbol"/>
      <w:sz w:val="28"/>
    </w:rPr>
  </w:style>
  <w:style w:type="character" w:styleId="ListLabel435">
    <w:name w:val="ListLabel 435"/>
    <w:qFormat/>
    <w:rPr>
      <w:rFonts w:cs="Symbol"/>
      <w:sz w:val="20"/>
    </w:rPr>
  </w:style>
  <w:style w:type="character" w:styleId="ListLabel436">
    <w:name w:val="ListLabel 436"/>
    <w:qFormat/>
    <w:rPr>
      <w:rFonts w:cs="Symbol"/>
      <w:sz w:val="20"/>
    </w:rPr>
  </w:style>
  <w:style w:type="character" w:styleId="ListLabel437">
    <w:name w:val="ListLabel 437"/>
    <w:qFormat/>
    <w:rPr>
      <w:rFonts w:cs="Symbol"/>
      <w:sz w:val="20"/>
    </w:rPr>
  </w:style>
  <w:style w:type="character" w:styleId="ListLabel438">
    <w:name w:val="ListLabel 438"/>
    <w:qFormat/>
    <w:rPr>
      <w:rFonts w:cs="Symbol"/>
      <w:sz w:val="20"/>
    </w:rPr>
  </w:style>
  <w:style w:type="character" w:styleId="ListLabel439">
    <w:name w:val="ListLabel 439"/>
    <w:qFormat/>
    <w:rPr>
      <w:rFonts w:cs="Symbol"/>
      <w:sz w:val="20"/>
    </w:rPr>
  </w:style>
  <w:style w:type="character" w:styleId="ListLabel440">
    <w:name w:val="ListLabel 440"/>
    <w:qFormat/>
    <w:rPr>
      <w:rFonts w:cs="Symbol"/>
      <w:sz w:val="20"/>
    </w:rPr>
  </w:style>
  <w:style w:type="character" w:styleId="ListLabel441">
    <w:name w:val="ListLabel 441"/>
    <w:qFormat/>
    <w:rPr>
      <w:rFonts w:cs="Symbol"/>
      <w:sz w:val="20"/>
    </w:rPr>
  </w:style>
  <w:style w:type="character" w:styleId="ListLabel442">
    <w:name w:val="ListLabel 442"/>
    <w:qFormat/>
    <w:rPr>
      <w:rFonts w:cs="Symbol"/>
      <w:sz w:val="20"/>
    </w:rPr>
  </w:style>
  <w:style w:type="character" w:styleId="ListLabel443">
    <w:name w:val="ListLabel 443"/>
    <w:qFormat/>
    <w:rPr>
      <w:rFonts w:cs="Symbol"/>
      <w:sz w:val="28"/>
    </w:rPr>
  </w:style>
  <w:style w:type="character" w:styleId="ListLabel444">
    <w:name w:val="ListLabel 444"/>
    <w:qFormat/>
    <w:rPr>
      <w:rFonts w:cs="Courier New"/>
    </w:rPr>
  </w:style>
  <w:style w:type="character" w:styleId="ListLabel445">
    <w:name w:val="ListLabel 445"/>
    <w:qFormat/>
    <w:rPr>
      <w:rFonts w:cs="Wingdings"/>
    </w:rPr>
  </w:style>
  <w:style w:type="character" w:styleId="ListLabel446">
    <w:name w:val="ListLabel 446"/>
    <w:qFormat/>
    <w:rPr>
      <w:rFonts w:cs="Symbol"/>
    </w:rPr>
  </w:style>
  <w:style w:type="character" w:styleId="ListLabel447">
    <w:name w:val="ListLabel 447"/>
    <w:qFormat/>
    <w:rPr>
      <w:rFonts w:cs="Courier New"/>
    </w:rPr>
  </w:style>
  <w:style w:type="character" w:styleId="ListLabel448">
    <w:name w:val="ListLabel 448"/>
    <w:qFormat/>
    <w:rPr>
      <w:rFonts w:cs="Wingdings"/>
    </w:rPr>
  </w:style>
  <w:style w:type="character" w:styleId="ListLabel449">
    <w:name w:val="ListLabel 449"/>
    <w:qFormat/>
    <w:rPr>
      <w:rFonts w:cs="Symbol"/>
    </w:rPr>
  </w:style>
  <w:style w:type="character" w:styleId="ListLabel450">
    <w:name w:val="ListLabel 450"/>
    <w:qFormat/>
    <w:rPr>
      <w:rFonts w:cs="Courier New"/>
    </w:rPr>
  </w:style>
  <w:style w:type="character" w:styleId="ListLabel451">
    <w:name w:val="ListLabel 451"/>
    <w:qFormat/>
    <w:rPr>
      <w:rFonts w:cs="Wingdings"/>
    </w:rPr>
  </w:style>
  <w:style w:type="character" w:styleId="ListLabel452">
    <w:name w:val="ListLabel 452"/>
    <w:qFormat/>
    <w:rPr>
      <w:rFonts w:cs="Arial"/>
      <w:sz w:val="28"/>
    </w:rPr>
  </w:style>
  <w:style w:type="character" w:styleId="ListLabel453">
    <w:name w:val="ListLabel 453"/>
    <w:qFormat/>
    <w:rPr>
      <w:rFonts w:cs="Courier New"/>
    </w:rPr>
  </w:style>
  <w:style w:type="character" w:styleId="ListLabel454">
    <w:name w:val="ListLabel 454"/>
    <w:qFormat/>
    <w:rPr>
      <w:rFonts w:cs="Wingdings"/>
    </w:rPr>
  </w:style>
  <w:style w:type="character" w:styleId="ListLabel455">
    <w:name w:val="ListLabel 455"/>
    <w:qFormat/>
    <w:rPr>
      <w:rFonts w:cs="Symbol"/>
    </w:rPr>
  </w:style>
  <w:style w:type="character" w:styleId="ListLabel456">
    <w:name w:val="ListLabel 456"/>
    <w:qFormat/>
    <w:rPr>
      <w:rFonts w:cs="Courier New"/>
    </w:rPr>
  </w:style>
  <w:style w:type="character" w:styleId="ListLabel457">
    <w:name w:val="ListLabel 457"/>
    <w:qFormat/>
    <w:rPr>
      <w:rFonts w:cs="Wingdings"/>
    </w:rPr>
  </w:style>
  <w:style w:type="character" w:styleId="ListLabel458">
    <w:name w:val="ListLabel 458"/>
    <w:qFormat/>
    <w:rPr>
      <w:rFonts w:cs="Symbol"/>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62">
    <w:name w:val="ListLabel 462"/>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63">
    <w:name w:val="ListLabel 463"/>
    <w:qFormat/>
    <w:rPr>
      <w:rFonts w:ascii="Times New Roman" w:hAnsi="Times New Roman" w:cs="Symbol"/>
      <w:sz w:val="28"/>
    </w:rPr>
  </w:style>
  <w:style w:type="character" w:styleId="ListLabel464">
    <w:name w:val="ListLabel 464"/>
    <w:qFormat/>
    <w:rPr>
      <w:rFonts w:cs="Symbol"/>
      <w:sz w:val="20"/>
    </w:rPr>
  </w:style>
  <w:style w:type="character" w:styleId="ListLabel465">
    <w:name w:val="ListLabel 465"/>
    <w:qFormat/>
    <w:rPr>
      <w:rFonts w:cs="Symbol"/>
      <w:sz w:val="20"/>
    </w:rPr>
  </w:style>
  <w:style w:type="character" w:styleId="ListLabel466">
    <w:name w:val="ListLabel 466"/>
    <w:qFormat/>
    <w:rPr>
      <w:rFonts w:cs="Symbol"/>
      <w:sz w:val="20"/>
    </w:rPr>
  </w:style>
  <w:style w:type="character" w:styleId="ListLabel467">
    <w:name w:val="ListLabel 467"/>
    <w:qFormat/>
    <w:rPr>
      <w:rFonts w:cs="Symbol"/>
      <w:sz w:val="20"/>
    </w:rPr>
  </w:style>
  <w:style w:type="character" w:styleId="ListLabel468">
    <w:name w:val="ListLabel 468"/>
    <w:qFormat/>
    <w:rPr>
      <w:rFonts w:cs="Symbol"/>
      <w:sz w:val="20"/>
    </w:rPr>
  </w:style>
  <w:style w:type="character" w:styleId="ListLabel469">
    <w:name w:val="ListLabel 469"/>
    <w:qFormat/>
    <w:rPr>
      <w:rFonts w:cs="Symbol"/>
      <w:sz w:val="20"/>
    </w:rPr>
  </w:style>
  <w:style w:type="character" w:styleId="ListLabel470">
    <w:name w:val="ListLabel 470"/>
    <w:qFormat/>
    <w:rPr>
      <w:rFonts w:cs="Symbol"/>
      <w:sz w:val="20"/>
    </w:rPr>
  </w:style>
  <w:style w:type="character" w:styleId="ListLabel471">
    <w:name w:val="ListLabel 471"/>
    <w:qFormat/>
    <w:rPr>
      <w:rFonts w:cs="Symbol"/>
      <w:sz w:val="20"/>
    </w:rPr>
  </w:style>
  <w:style w:type="character" w:styleId="ListLabel472">
    <w:name w:val="ListLabel 472"/>
    <w:qFormat/>
    <w:rPr>
      <w:rFonts w:cs="Symbol"/>
      <w:sz w:val="28"/>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cs="Arial"/>
      <w:sz w:val="28"/>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91">
    <w:name w:val="ListLabel 491"/>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92">
    <w:name w:val="ListLabel 492"/>
    <w:qFormat/>
    <w:rPr>
      <w:rFonts w:ascii="Times New Roman" w:hAnsi="Times New Roman" w:cs="Symbol"/>
      <w:sz w:val="28"/>
    </w:rPr>
  </w:style>
  <w:style w:type="character" w:styleId="ListLabel493">
    <w:name w:val="ListLabel 493"/>
    <w:qFormat/>
    <w:rPr>
      <w:rFonts w:cs="Symbol"/>
      <w:sz w:val="20"/>
    </w:rPr>
  </w:style>
  <w:style w:type="character" w:styleId="ListLabel494">
    <w:name w:val="ListLabel 494"/>
    <w:qFormat/>
    <w:rPr>
      <w:rFonts w:cs="Symbol"/>
      <w:sz w:val="20"/>
    </w:rPr>
  </w:style>
  <w:style w:type="character" w:styleId="ListLabel495">
    <w:name w:val="ListLabel 495"/>
    <w:qFormat/>
    <w:rPr>
      <w:rFonts w:cs="Symbol"/>
      <w:sz w:val="20"/>
    </w:rPr>
  </w:style>
  <w:style w:type="character" w:styleId="ListLabel496">
    <w:name w:val="ListLabel 496"/>
    <w:qFormat/>
    <w:rPr>
      <w:rFonts w:cs="Symbol"/>
      <w:sz w:val="20"/>
    </w:rPr>
  </w:style>
  <w:style w:type="character" w:styleId="ListLabel497">
    <w:name w:val="ListLabel 497"/>
    <w:qFormat/>
    <w:rPr>
      <w:rFonts w:cs="Symbol"/>
      <w:sz w:val="20"/>
    </w:rPr>
  </w:style>
  <w:style w:type="character" w:styleId="ListLabel498">
    <w:name w:val="ListLabel 498"/>
    <w:qFormat/>
    <w:rPr>
      <w:rFonts w:cs="Symbol"/>
      <w:sz w:val="20"/>
    </w:rPr>
  </w:style>
  <w:style w:type="character" w:styleId="ListLabel499">
    <w:name w:val="ListLabel 499"/>
    <w:qFormat/>
    <w:rPr>
      <w:rFonts w:cs="Symbol"/>
      <w:sz w:val="20"/>
    </w:rPr>
  </w:style>
  <w:style w:type="character" w:styleId="ListLabel500">
    <w:name w:val="ListLabel 500"/>
    <w:qFormat/>
    <w:rPr>
      <w:rFonts w:cs="Symbol"/>
      <w:sz w:val="20"/>
    </w:rPr>
  </w:style>
  <w:style w:type="character" w:styleId="ListLabel501">
    <w:name w:val="ListLabel 501"/>
    <w:qFormat/>
    <w:rPr>
      <w:rFonts w:cs="Symbol"/>
      <w:sz w:val="28"/>
    </w:rPr>
  </w:style>
  <w:style w:type="character" w:styleId="ListLabel502">
    <w:name w:val="ListLabel 502"/>
    <w:qFormat/>
    <w:rPr>
      <w:rFonts w:cs="Courier New"/>
    </w:rPr>
  </w:style>
  <w:style w:type="character" w:styleId="ListLabel503">
    <w:name w:val="ListLabel 503"/>
    <w:qFormat/>
    <w:rPr>
      <w:rFonts w:cs="Wingdings"/>
    </w:rPr>
  </w:style>
  <w:style w:type="character" w:styleId="ListLabel504">
    <w:name w:val="ListLabel 504"/>
    <w:qFormat/>
    <w:rPr>
      <w:rFonts w:cs="Symbol"/>
    </w:rPr>
  </w:style>
  <w:style w:type="character" w:styleId="ListLabel505">
    <w:name w:val="ListLabel 505"/>
    <w:qFormat/>
    <w:rPr>
      <w:rFonts w:cs="Courier New"/>
    </w:rPr>
  </w:style>
  <w:style w:type="character" w:styleId="ListLabel506">
    <w:name w:val="ListLabel 506"/>
    <w:qFormat/>
    <w:rPr>
      <w:rFonts w:cs="Wingdings"/>
    </w:rPr>
  </w:style>
  <w:style w:type="character" w:styleId="ListLabel507">
    <w:name w:val="ListLabel 507"/>
    <w:qFormat/>
    <w:rPr>
      <w:rFonts w:cs="Symbol"/>
    </w:rPr>
  </w:style>
  <w:style w:type="character" w:styleId="ListLabel508">
    <w:name w:val="ListLabel 508"/>
    <w:qFormat/>
    <w:rPr>
      <w:rFonts w:cs="Courier New"/>
    </w:rPr>
  </w:style>
  <w:style w:type="character" w:styleId="ListLabel509">
    <w:name w:val="ListLabel 509"/>
    <w:qFormat/>
    <w:rPr>
      <w:rFonts w:cs="Wingdings"/>
    </w:rPr>
  </w:style>
  <w:style w:type="character" w:styleId="ListLabel510">
    <w:name w:val="ListLabel 510"/>
    <w:qFormat/>
    <w:rPr>
      <w:rFonts w:cs="Arial"/>
      <w:sz w:val="28"/>
    </w:rPr>
  </w:style>
  <w:style w:type="character" w:styleId="ListLabel511">
    <w:name w:val="ListLabel 511"/>
    <w:qFormat/>
    <w:rPr>
      <w:rFonts w:cs="Courier New"/>
    </w:rPr>
  </w:style>
  <w:style w:type="character" w:styleId="ListLabel512">
    <w:name w:val="ListLabel 512"/>
    <w:qFormat/>
    <w:rPr>
      <w:rFonts w:cs="Wingdings"/>
    </w:rPr>
  </w:style>
  <w:style w:type="character" w:styleId="ListLabel513">
    <w:name w:val="ListLabel 513"/>
    <w:qFormat/>
    <w:rPr>
      <w:rFonts w:cs="Symbol"/>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cs="Symbol"/>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520">
    <w:name w:val="ListLabel 520"/>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21">
    <w:name w:val="ListLabel 521"/>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22">
    <w:name w:val="ListLabel 522"/>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23">
    <w:name w:val="ListLabel 523"/>
    <w:qFormat/>
    <w:rPr>
      <w:rFonts w:ascii="Times New Roman" w:hAnsi="Times New Roman" w:cs="Symbol"/>
      <w:sz w:val="28"/>
    </w:rPr>
  </w:style>
  <w:style w:type="character" w:styleId="ListLabel524">
    <w:name w:val="ListLabel 524"/>
    <w:qFormat/>
    <w:rPr>
      <w:rFonts w:cs="Symbol"/>
      <w:sz w:val="20"/>
    </w:rPr>
  </w:style>
  <w:style w:type="character" w:styleId="ListLabel525">
    <w:name w:val="ListLabel 525"/>
    <w:qFormat/>
    <w:rPr>
      <w:rFonts w:cs="Symbol"/>
      <w:sz w:val="20"/>
    </w:rPr>
  </w:style>
  <w:style w:type="character" w:styleId="ListLabel526">
    <w:name w:val="ListLabel 526"/>
    <w:qFormat/>
    <w:rPr>
      <w:rFonts w:cs="Symbol"/>
      <w:sz w:val="20"/>
    </w:rPr>
  </w:style>
  <w:style w:type="character" w:styleId="ListLabel527">
    <w:name w:val="ListLabel 527"/>
    <w:qFormat/>
    <w:rPr>
      <w:rFonts w:cs="Symbol"/>
      <w:sz w:val="20"/>
    </w:rPr>
  </w:style>
  <w:style w:type="character" w:styleId="ListLabel528">
    <w:name w:val="ListLabel 528"/>
    <w:qFormat/>
    <w:rPr>
      <w:rFonts w:cs="Symbol"/>
      <w:sz w:val="20"/>
    </w:rPr>
  </w:style>
  <w:style w:type="character" w:styleId="ListLabel529">
    <w:name w:val="ListLabel 529"/>
    <w:qFormat/>
    <w:rPr>
      <w:rFonts w:cs="Symbol"/>
      <w:sz w:val="20"/>
    </w:rPr>
  </w:style>
  <w:style w:type="character" w:styleId="ListLabel530">
    <w:name w:val="ListLabel 530"/>
    <w:qFormat/>
    <w:rPr>
      <w:rFonts w:cs="Symbol"/>
      <w:sz w:val="20"/>
    </w:rPr>
  </w:style>
  <w:style w:type="character" w:styleId="ListLabel531">
    <w:name w:val="ListLabel 531"/>
    <w:qFormat/>
    <w:rPr>
      <w:rFonts w:cs="Symbol"/>
      <w:sz w:val="20"/>
    </w:rPr>
  </w:style>
  <w:style w:type="character" w:styleId="ListLabel532">
    <w:name w:val="ListLabel 532"/>
    <w:qFormat/>
    <w:rPr>
      <w:rFonts w:cs="Symbol"/>
      <w:sz w:val="28"/>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cs="Symbol"/>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Arial"/>
      <w:sz w:val="28"/>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cs="Symbol"/>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551">
    <w:name w:val="ListLabel 551"/>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52">
    <w:name w:val="ListLabel 552"/>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53">
    <w:name w:val="ListLabel 553"/>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54">
    <w:name w:val="ListLabel 554"/>
    <w:qFormat/>
    <w:rPr>
      <w:rFonts w:ascii="Times New Roman" w:hAnsi="Times New Roman" w:cs="Symbol"/>
      <w:sz w:val="28"/>
    </w:rPr>
  </w:style>
  <w:style w:type="character" w:styleId="ListLabel555">
    <w:name w:val="ListLabel 555"/>
    <w:qFormat/>
    <w:rPr>
      <w:rFonts w:cs="Symbol"/>
      <w:sz w:val="20"/>
    </w:rPr>
  </w:style>
  <w:style w:type="character" w:styleId="ListLabel556">
    <w:name w:val="ListLabel 556"/>
    <w:qFormat/>
    <w:rPr>
      <w:rFonts w:cs="Symbol"/>
      <w:sz w:val="20"/>
    </w:rPr>
  </w:style>
  <w:style w:type="character" w:styleId="ListLabel557">
    <w:name w:val="ListLabel 557"/>
    <w:qFormat/>
    <w:rPr>
      <w:rFonts w:cs="Symbol"/>
      <w:sz w:val="20"/>
    </w:rPr>
  </w:style>
  <w:style w:type="character" w:styleId="ListLabel558">
    <w:name w:val="ListLabel 558"/>
    <w:qFormat/>
    <w:rPr>
      <w:rFonts w:cs="Symbol"/>
      <w:sz w:val="20"/>
    </w:rPr>
  </w:style>
  <w:style w:type="character" w:styleId="ListLabel559">
    <w:name w:val="ListLabel 559"/>
    <w:qFormat/>
    <w:rPr>
      <w:rFonts w:cs="Symbol"/>
      <w:sz w:val="20"/>
    </w:rPr>
  </w:style>
  <w:style w:type="character" w:styleId="ListLabel560">
    <w:name w:val="ListLabel 560"/>
    <w:qFormat/>
    <w:rPr>
      <w:rFonts w:cs="Symbol"/>
      <w:sz w:val="20"/>
    </w:rPr>
  </w:style>
  <w:style w:type="character" w:styleId="ListLabel561">
    <w:name w:val="ListLabel 561"/>
    <w:qFormat/>
    <w:rPr>
      <w:rFonts w:cs="Symbol"/>
      <w:sz w:val="20"/>
    </w:rPr>
  </w:style>
  <w:style w:type="character" w:styleId="ListLabel562">
    <w:name w:val="ListLabel 562"/>
    <w:qFormat/>
    <w:rPr>
      <w:rFonts w:cs="Symbol"/>
      <w:sz w:val="20"/>
    </w:rPr>
  </w:style>
  <w:style w:type="character" w:styleId="ListLabel563">
    <w:name w:val="ListLabel 563"/>
    <w:qFormat/>
    <w:rPr>
      <w:rFonts w:cs="Symbol"/>
      <w:sz w:val="28"/>
    </w:rPr>
  </w:style>
  <w:style w:type="character" w:styleId="ListLabel564">
    <w:name w:val="ListLabel 564"/>
    <w:qFormat/>
    <w:rPr>
      <w:rFonts w:cs="Courier New"/>
    </w:rPr>
  </w:style>
  <w:style w:type="character" w:styleId="ListLabel565">
    <w:name w:val="ListLabel 565"/>
    <w:qFormat/>
    <w:rPr>
      <w:rFonts w:cs="Wingdings"/>
    </w:rPr>
  </w:style>
  <w:style w:type="character" w:styleId="ListLabel566">
    <w:name w:val="ListLabel 566"/>
    <w:qFormat/>
    <w:rPr>
      <w:rFonts w:cs="Symbol"/>
    </w:rPr>
  </w:style>
  <w:style w:type="character" w:styleId="ListLabel567">
    <w:name w:val="ListLabel 567"/>
    <w:qFormat/>
    <w:rPr>
      <w:rFonts w:cs="Courier New"/>
    </w:rPr>
  </w:style>
  <w:style w:type="character" w:styleId="ListLabel568">
    <w:name w:val="ListLabel 568"/>
    <w:qFormat/>
    <w:rPr>
      <w:rFonts w:cs="Wingdings"/>
    </w:rPr>
  </w:style>
  <w:style w:type="character" w:styleId="ListLabel569">
    <w:name w:val="ListLabel 569"/>
    <w:qFormat/>
    <w:rPr>
      <w:rFonts w:cs="Symbol"/>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Arial"/>
      <w:sz w:val="28"/>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Courier New"/>
    </w:rPr>
  </w:style>
  <w:style w:type="character" w:styleId="ListLabel580">
    <w:name w:val="ListLabel 580"/>
    <w:qFormat/>
    <w:rPr>
      <w:rFonts w:cs="Wingdings"/>
    </w:rPr>
  </w:style>
  <w:style w:type="character" w:styleId="ListLabel581">
    <w:name w:val="ListLabel 581"/>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582">
    <w:name w:val="ListLabel 582"/>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83">
    <w:name w:val="ListLabel 583"/>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84">
    <w:name w:val="ListLabel 584"/>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85">
    <w:name w:val="ListLabel 585"/>
    <w:qFormat/>
    <w:rPr>
      <w:rFonts w:ascii="Times New Roman" w:hAnsi="Times New Roman" w:cs="Symbol"/>
      <w:sz w:val="28"/>
    </w:rPr>
  </w:style>
  <w:style w:type="character" w:styleId="ListLabel586">
    <w:name w:val="ListLabel 586"/>
    <w:qFormat/>
    <w:rPr>
      <w:rFonts w:cs="Symbol"/>
      <w:sz w:val="20"/>
    </w:rPr>
  </w:style>
  <w:style w:type="character" w:styleId="ListLabel587">
    <w:name w:val="ListLabel 587"/>
    <w:qFormat/>
    <w:rPr>
      <w:rFonts w:cs="Symbol"/>
      <w:sz w:val="20"/>
    </w:rPr>
  </w:style>
  <w:style w:type="character" w:styleId="ListLabel588">
    <w:name w:val="ListLabel 588"/>
    <w:qFormat/>
    <w:rPr>
      <w:rFonts w:cs="Symbol"/>
      <w:sz w:val="20"/>
    </w:rPr>
  </w:style>
  <w:style w:type="character" w:styleId="ListLabel589">
    <w:name w:val="ListLabel 589"/>
    <w:qFormat/>
    <w:rPr>
      <w:rFonts w:cs="Symbol"/>
      <w:sz w:val="20"/>
    </w:rPr>
  </w:style>
  <w:style w:type="character" w:styleId="ListLabel590">
    <w:name w:val="ListLabel 590"/>
    <w:qFormat/>
    <w:rPr>
      <w:rFonts w:cs="Symbol"/>
      <w:sz w:val="20"/>
    </w:rPr>
  </w:style>
  <w:style w:type="character" w:styleId="ListLabel591">
    <w:name w:val="ListLabel 591"/>
    <w:qFormat/>
    <w:rPr>
      <w:rFonts w:cs="Symbol"/>
      <w:sz w:val="20"/>
    </w:rPr>
  </w:style>
  <w:style w:type="character" w:styleId="ListLabel592">
    <w:name w:val="ListLabel 592"/>
    <w:qFormat/>
    <w:rPr>
      <w:rFonts w:cs="Symbol"/>
      <w:sz w:val="20"/>
    </w:rPr>
  </w:style>
  <w:style w:type="character" w:styleId="ListLabel593">
    <w:name w:val="ListLabel 593"/>
    <w:qFormat/>
    <w:rPr>
      <w:rFonts w:cs="Symbol"/>
      <w:sz w:val="20"/>
    </w:rPr>
  </w:style>
  <w:style w:type="character" w:styleId="ListLabel594">
    <w:name w:val="ListLabel 594"/>
    <w:qFormat/>
    <w:rPr>
      <w:rFonts w:cs="Symbol"/>
      <w:sz w:val="28"/>
    </w:rPr>
  </w:style>
  <w:style w:type="character" w:styleId="ListLabel595">
    <w:name w:val="ListLabel 595"/>
    <w:qFormat/>
    <w:rPr>
      <w:rFonts w:cs="Courier New"/>
    </w:rPr>
  </w:style>
  <w:style w:type="character" w:styleId="ListLabel596">
    <w:name w:val="ListLabel 596"/>
    <w:qFormat/>
    <w:rPr>
      <w:rFonts w:cs="Wingdings"/>
    </w:rPr>
  </w:style>
  <w:style w:type="character" w:styleId="ListLabel597">
    <w:name w:val="ListLabel 597"/>
    <w:qFormat/>
    <w:rPr>
      <w:rFonts w:cs="Symbol"/>
    </w:rPr>
  </w:style>
  <w:style w:type="character" w:styleId="ListLabel598">
    <w:name w:val="ListLabel 598"/>
    <w:qFormat/>
    <w:rPr>
      <w:rFonts w:cs="Courier New"/>
    </w:rPr>
  </w:style>
  <w:style w:type="character" w:styleId="ListLabel599">
    <w:name w:val="ListLabel 599"/>
    <w:qFormat/>
    <w:rPr>
      <w:rFonts w:cs="Wingdings"/>
    </w:rPr>
  </w:style>
  <w:style w:type="character" w:styleId="ListLabel600">
    <w:name w:val="ListLabel 600"/>
    <w:qFormat/>
    <w:rPr>
      <w:rFonts w:cs="Symbol"/>
    </w:rPr>
  </w:style>
  <w:style w:type="character" w:styleId="ListLabel601">
    <w:name w:val="ListLabel 601"/>
    <w:qFormat/>
    <w:rPr>
      <w:rFonts w:cs="Courier New"/>
    </w:rPr>
  </w:style>
  <w:style w:type="character" w:styleId="ListLabel602">
    <w:name w:val="ListLabel 602"/>
    <w:qFormat/>
    <w:rPr>
      <w:rFonts w:cs="Wingdings"/>
    </w:rPr>
  </w:style>
  <w:style w:type="character" w:styleId="ListLabel603">
    <w:name w:val="ListLabel 603"/>
    <w:qFormat/>
    <w:rPr>
      <w:rFonts w:cs="Arial"/>
      <w:sz w:val="28"/>
    </w:rPr>
  </w:style>
  <w:style w:type="character" w:styleId="ListLabel604">
    <w:name w:val="ListLabel 604"/>
    <w:qFormat/>
    <w:rPr>
      <w:rFonts w:cs="Courier New"/>
    </w:rPr>
  </w:style>
  <w:style w:type="character" w:styleId="ListLabel605">
    <w:name w:val="ListLabel 605"/>
    <w:qFormat/>
    <w:rPr>
      <w:rFonts w:cs="Wingdings"/>
    </w:rPr>
  </w:style>
  <w:style w:type="character" w:styleId="ListLabel606">
    <w:name w:val="ListLabel 606"/>
    <w:qFormat/>
    <w:rPr>
      <w:rFonts w:cs="Symbol"/>
    </w:rPr>
  </w:style>
  <w:style w:type="character" w:styleId="ListLabel607">
    <w:name w:val="ListLabel 607"/>
    <w:qFormat/>
    <w:rPr>
      <w:rFonts w:cs="Courier New"/>
    </w:rPr>
  </w:style>
  <w:style w:type="character" w:styleId="ListLabel608">
    <w:name w:val="ListLabel 608"/>
    <w:qFormat/>
    <w:rPr>
      <w:rFonts w:cs="Wingdings"/>
    </w:rPr>
  </w:style>
  <w:style w:type="character" w:styleId="ListLabel609">
    <w:name w:val="ListLabel 609"/>
    <w:qFormat/>
    <w:rPr>
      <w:rFonts w:cs="Symbol"/>
    </w:rPr>
  </w:style>
  <w:style w:type="character" w:styleId="ListLabel610">
    <w:name w:val="ListLabel 610"/>
    <w:qFormat/>
    <w:rPr>
      <w:rFonts w:cs="Courier New"/>
    </w:rPr>
  </w:style>
  <w:style w:type="character" w:styleId="ListLabel611">
    <w:name w:val="ListLabel 611"/>
    <w:qFormat/>
    <w:rPr>
      <w:rFonts w:cs="Wingdings"/>
    </w:rPr>
  </w:style>
  <w:style w:type="character" w:styleId="ListLabel612">
    <w:name w:val="ListLabel 612"/>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613">
    <w:name w:val="ListLabel 613"/>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614">
    <w:name w:val="ListLabel 614"/>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615">
    <w:name w:val="ListLabel 615"/>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616">
    <w:name w:val="ListLabel 616"/>
    <w:qFormat/>
    <w:rPr>
      <w:rFonts w:ascii="Times New Roman" w:hAnsi="Times New Roman" w:cs="Symbol"/>
      <w:sz w:val="28"/>
    </w:rPr>
  </w:style>
  <w:style w:type="character" w:styleId="ListLabel617">
    <w:name w:val="ListLabel 617"/>
    <w:qFormat/>
    <w:rPr>
      <w:rFonts w:cs="Symbol"/>
      <w:sz w:val="20"/>
    </w:rPr>
  </w:style>
  <w:style w:type="character" w:styleId="ListLabel618">
    <w:name w:val="ListLabel 618"/>
    <w:qFormat/>
    <w:rPr>
      <w:rFonts w:cs="Symbol"/>
      <w:sz w:val="20"/>
    </w:rPr>
  </w:style>
  <w:style w:type="character" w:styleId="ListLabel619">
    <w:name w:val="ListLabel 619"/>
    <w:qFormat/>
    <w:rPr>
      <w:rFonts w:cs="Symbol"/>
      <w:sz w:val="20"/>
    </w:rPr>
  </w:style>
  <w:style w:type="character" w:styleId="ListLabel620">
    <w:name w:val="ListLabel 620"/>
    <w:qFormat/>
    <w:rPr>
      <w:rFonts w:cs="Symbol"/>
      <w:sz w:val="20"/>
    </w:rPr>
  </w:style>
  <w:style w:type="character" w:styleId="ListLabel621">
    <w:name w:val="ListLabel 621"/>
    <w:qFormat/>
    <w:rPr>
      <w:rFonts w:cs="Symbol"/>
      <w:sz w:val="20"/>
    </w:rPr>
  </w:style>
  <w:style w:type="character" w:styleId="ListLabel622">
    <w:name w:val="ListLabel 622"/>
    <w:qFormat/>
    <w:rPr>
      <w:rFonts w:cs="Symbol"/>
      <w:sz w:val="20"/>
    </w:rPr>
  </w:style>
  <w:style w:type="character" w:styleId="ListLabel623">
    <w:name w:val="ListLabel 623"/>
    <w:qFormat/>
    <w:rPr>
      <w:rFonts w:cs="Symbol"/>
      <w:sz w:val="20"/>
    </w:rPr>
  </w:style>
  <w:style w:type="character" w:styleId="ListLabel624">
    <w:name w:val="ListLabel 624"/>
    <w:qFormat/>
    <w:rPr>
      <w:rFonts w:cs="Symbol"/>
      <w:sz w:val="20"/>
    </w:rPr>
  </w:style>
  <w:style w:type="character" w:styleId="ListLabel625">
    <w:name w:val="ListLabel 625"/>
    <w:qFormat/>
    <w:rPr>
      <w:rFonts w:cs="Symbol"/>
      <w:sz w:val="28"/>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cs="Symbol"/>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cs="Arial"/>
      <w:sz w:val="28"/>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rFonts w:cs="Symbol"/>
    </w:rPr>
  </w:style>
  <w:style w:type="character" w:styleId="ListLabel641">
    <w:name w:val="ListLabel 641"/>
    <w:qFormat/>
    <w:rPr>
      <w:rFonts w:cs="Courier New"/>
    </w:rPr>
  </w:style>
  <w:style w:type="character" w:styleId="ListLabel642">
    <w:name w:val="ListLabel 642"/>
    <w:qFormat/>
    <w:rPr>
      <w:rFonts w:cs="Wingdings"/>
    </w:rPr>
  </w:style>
  <w:style w:type="character" w:styleId="ListLabel643">
    <w:name w:val="ListLabel 643"/>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644">
    <w:name w:val="ListLabel 644"/>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645">
    <w:name w:val="ListLabel 645"/>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646">
    <w:name w:val="ListLabel 646"/>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647">
    <w:name w:val="ListLabel 647"/>
    <w:qFormat/>
    <w:rPr>
      <w:rFonts w:ascii="Times New Roman" w:hAnsi="Times New Roman" w:cs="Symbol"/>
      <w:sz w:val="28"/>
    </w:rPr>
  </w:style>
  <w:style w:type="character" w:styleId="ListLabel648">
    <w:name w:val="ListLabel 648"/>
    <w:qFormat/>
    <w:rPr>
      <w:rFonts w:cs="Symbol"/>
      <w:sz w:val="20"/>
    </w:rPr>
  </w:style>
  <w:style w:type="character" w:styleId="ListLabel649">
    <w:name w:val="ListLabel 649"/>
    <w:qFormat/>
    <w:rPr>
      <w:rFonts w:cs="Symbol"/>
      <w:sz w:val="20"/>
    </w:rPr>
  </w:style>
  <w:style w:type="character" w:styleId="ListLabel650">
    <w:name w:val="ListLabel 650"/>
    <w:qFormat/>
    <w:rPr>
      <w:rFonts w:cs="Symbol"/>
      <w:sz w:val="20"/>
    </w:rPr>
  </w:style>
  <w:style w:type="character" w:styleId="ListLabel651">
    <w:name w:val="ListLabel 651"/>
    <w:qFormat/>
    <w:rPr>
      <w:rFonts w:cs="Symbol"/>
      <w:sz w:val="20"/>
    </w:rPr>
  </w:style>
  <w:style w:type="character" w:styleId="ListLabel652">
    <w:name w:val="ListLabel 652"/>
    <w:qFormat/>
    <w:rPr>
      <w:rFonts w:cs="Symbol"/>
      <w:sz w:val="20"/>
    </w:rPr>
  </w:style>
  <w:style w:type="character" w:styleId="ListLabel653">
    <w:name w:val="ListLabel 653"/>
    <w:qFormat/>
    <w:rPr>
      <w:rFonts w:cs="Symbol"/>
      <w:sz w:val="20"/>
    </w:rPr>
  </w:style>
  <w:style w:type="character" w:styleId="ListLabel654">
    <w:name w:val="ListLabel 654"/>
    <w:qFormat/>
    <w:rPr>
      <w:rFonts w:cs="Symbol"/>
      <w:sz w:val="20"/>
    </w:rPr>
  </w:style>
  <w:style w:type="character" w:styleId="ListLabel655">
    <w:name w:val="ListLabel 655"/>
    <w:qFormat/>
    <w:rPr>
      <w:rFonts w:cs="Symbol"/>
      <w:sz w:val="20"/>
    </w:rPr>
  </w:style>
  <w:style w:type="character" w:styleId="ListLabel656">
    <w:name w:val="ListLabel 656"/>
    <w:qFormat/>
    <w:rPr>
      <w:rFonts w:cs="Symbol"/>
      <w:sz w:val="28"/>
    </w:rPr>
  </w:style>
  <w:style w:type="character" w:styleId="ListLabel657">
    <w:name w:val="ListLabel 657"/>
    <w:qFormat/>
    <w:rPr>
      <w:rFonts w:cs="Courier New"/>
    </w:rPr>
  </w:style>
  <w:style w:type="character" w:styleId="ListLabel658">
    <w:name w:val="ListLabel 658"/>
    <w:qFormat/>
    <w:rPr>
      <w:rFonts w:cs="Wingdings"/>
    </w:rPr>
  </w:style>
  <w:style w:type="character" w:styleId="ListLabel659">
    <w:name w:val="ListLabel 659"/>
    <w:qFormat/>
    <w:rPr>
      <w:rFonts w:cs="Symbol"/>
    </w:rPr>
  </w:style>
  <w:style w:type="character" w:styleId="ListLabel660">
    <w:name w:val="ListLabel 660"/>
    <w:qFormat/>
    <w:rPr>
      <w:rFonts w:cs="Courier New"/>
    </w:rPr>
  </w:style>
  <w:style w:type="character" w:styleId="ListLabel661">
    <w:name w:val="ListLabel 661"/>
    <w:qFormat/>
    <w:rPr>
      <w:rFonts w:cs="Wingdings"/>
    </w:rPr>
  </w:style>
  <w:style w:type="character" w:styleId="ListLabel662">
    <w:name w:val="ListLabel 662"/>
    <w:qFormat/>
    <w:rPr>
      <w:rFonts w:cs="Symbol"/>
    </w:rPr>
  </w:style>
  <w:style w:type="character" w:styleId="ListLabel663">
    <w:name w:val="ListLabel 663"/>
    <w:qFormat/>
    <w:rPr>
      <w:rFonts w:cs="Courier New"/>
    </w:rPr>
  </w:style>
  <w:style w:type="character" w:styleId="ListLabel664">
    <w:name w:val="ListLabel 664"/>
    <w:qFormat/>
    <w:rPr>
      <w:rFonts w:cs="Wingdings"/>
    </w:rPr>
  </w:style>
  <w:style w:type="character" w:styleId="ListLabel665">
    <w:name w:val="ListLabel 665"/>
    <w:qFormat/>
    <w:rPr>
      <w:rFonts w:cs="Arial"/>
      <w:sz w:val="28"/>
    </w:rPr>
  </w:style>
  <w:style w:type="character" w:styleId="ListLabel666">
    <w:name w:val="ListLabel 666"/>
    <w:qFormat/>
    <w:rPr>
      <w:rFonts w:cs="Courier New"/>
    </w:rPr>
  </w:style>
  <w:style w:type="character" w:styleId="ListLabel667">
    <w:name w:val="ListLabel 667"/>
    <w:qFormat/>
    <w:rPr>
      <w:rFonts w:cs="Wingdings"/>
    </w:rPr>
  </w:style>
  <w:style w:type="character" w:styleId="ListLabel668">
    <w:name w:val="ListLabel 668"/>
    <w:qFormat/>
    <w:rPr>
      <w:rFonts w:cs="Symbol"/>
    </w:rPr>
  </w:style>
  <w:style w:type="character" w:styleId="ListLabel669">
    <w:name w:val="ListLabel 669"/>
    <w:qFormat/>
    <w:rPr>
      <w:rFonts w:cs="Courier New"/>
    </w:rPr>
  </w:style>
  <w:style w:type="character" w:styleId="ListLabel670">
    <w:name w:val="ListLabel 670"/>
    <w:qFormat/>
    <w:rPr>
      <w:rFonts w:cs="Wingdings"/>
    </w:rPr>
  </w:style>
  <w:style w:type="character" w:styleId="ListLabel671">
    <w:name w:val="ListLabel 671"/>
    <w:qFormat/>
    <w:rPr>
      <w:rFonts w:cs="Symbol"/>
    </w:rPr>
  </w:style>
  <w:style w:type="character" w:styleId="ListLabel672">
    <w:name w:val="ListLabel 672"/>
    <w:qFormat/>
    <w:rPr>
      <w:rFonts w:cs="Courier New"/>
    </w:rPr>
  </w:style>
  <w:style w:type="character" w:styleId="ListLabel673">
    <w:name w:val="ListLabel 673"/>
    <w:qFormat/>
    <w:rPr>
      <w:rFonts w:cs="Wingdings"/>
    </w:rPr>
  </w:style>
  <w:style w:type="character" w:styleId="ListLabel674">
    <w:name w:val="ListLabel 674"/>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675">
    <w:name w:val="ListLabel 675"/>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676">
    <w:name w:val="ListLabel 676"/>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677">
    <w:name w:val="ListLabel 677"/>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Покажчик"/>
    <w:basedOn w:val="Normal"/>
    <w:qFormat/>
    <w:pPr>
      <w:suppressLineNumbers/>
    </w:pPr>
    <w:rPr>
      <w:rFonts w:cs="Lucida Sans"/>
    </w:rPr>
  </w:style>
  <w:style w:type="paragraph" w:styleId="ListParagraph">
    <w:name w:val="List Paragraph"/>
    <w:basedOn w:val="Normal"/>
    <w:uiPriority w:val="34"/>
    <w:qFormat/>
    <w:rsid w:val="0099729c"/>
    <w:pPr>
      <w:widowControl w:val="false"/>
      <w:spacing w:lineRule="auto" w:line="240" w:before="0" w:after="0"/>
      <w:ind w:left="157" w:firstLine="720"/>
      <w:jc w:val="both"/>
    </w:pPr>
    <w:rPr>
      <w:rFonts w:ascii="Times New Roman" w:hAnsi="Times New Roman" w:eastAsia="Times New Roman" w:cs="Times New Roman"/>
    </w:rPr>
  </w:style>
  <w:style w:type="paragraph" w:styleId="Blockparagraph544a408c" w:customStyle="1">
    <w:name w:val="blockparagraph-544a408c"/>
    <w:basedOn w:val="Normal"/>
    <w:qFormat/>
    <w:rsid w:val="0099729c"/>
    <w:pPr>
      <w:spacing w:lineRule="auto" w:line="240" w:beforeAutospacing="1" w:afterAutospacing="1"/>
    </w:pPr>
    <w:rPr>
      <w:rFonts w:ascii="Times New Roman" w:hAnsi="Times New Roman" w:eastAsia="Times New Roman" w:cs="Times New Roman"/>
      <w:sz w:val="24"/>
      <w:szCs w:val="24"/>
      <w:lang w:eastAsia="uk-UA"/>
    </w:rPr>
  </w:style>
  <w:style w:type="paragraph" w:styleId="Style23">
    <w:name w:val="Header"/>
    <w:basedOn w:val="Normal"/>
    <w:link w:val="a7"/>
    <w:uiPriority w:val="99"/>
    <w:unhideWhenUsed/>
    <w:rsid w:val="0099729c"/>
    <w:pPr>
      <w:tabs>
        <w:tab w:val="center" w:pos="4819" w:leader="none"/>
        <w:tab w:val="right" w:pos="9639" w:leader="none"/>
      </w:tabs>
      <w:spacing w:lineRule="auto" w:line="240" w:before="0" w:after="0"/>
    </w:pPr>
    <w:rPr/>
  </w:style>
  <w:style w:type="paragraph" w:styleId="Style24">
    <w:name w:val="Footer"/>
    <w:basedOn w:val="Normal"/>
    <w:link w:val="a9"/>
    <w:uiPriority w:val="99"/>
    <w:unhideWhenUsed/>
    <w:rsid w:val="0099729c"/>
    <w:pPr>
      <w:tabs>
        <w:tab w:val="center" w:pos="4819" w:leader="none"/>
        <w:tab w:val="right" w:pos="9639" w:leader="none"/>
      </w:tabs>
      <w:spacing w:lineRule="auto" w:line="240" w:before="0" w:after="0"/>
    </w:pPr>
    <w:rPr/>
  </w:style>
  <w:style w:type="paragraph" w:styleId="NormalWeb">
    <w:name w:val="Normal (Web)"/>
    <w:basedOn w:val="Normal"/>
    <w:uiPriority w:val="99"/>
    <w:semiHidden/>
    <w:unhideWhenUsed/>
    <w:qFormat/>
    <w:rsid w:val="009c49e1"/>
    <w:pPr>
      <w:spacing w:lineRule="auto" w:line="240" w:beforeAutospacing="1" w:afterAutospacing="1"/>
    </w:pPr>
    <w:rPr>
      <w:rFonts w:ascii="Times New Roman" w:hAnsi="Times New Roman" w:eastAsia="Times New Roman" w:cs="Times New Roman"/>
      <w:sz w:val="24"/>
      <w:szCs w:val="24"/>
      <w:lang w:val="ru-RU" w:eastAsia="ru-RU"/>
    </w:rPr>
  </w:style>
  <w:style w:type="paragraph" w:styleId="BalloonText">
    <w:name w:val="Balloon Text"/>
    <w:basedOn w:val="Normal"/>
    <w:link w:val="ac"/>
    <w:uiPriority w:val="99"/>
    <w:semiHidden/>
    <w:unhideWhenUsed/>
    <w:qFormat/>
    <w:rsid w:val="00e81f5a"/>
    <w:pPr>
      <w:spacing w:lineRule="auto" w:line="240" w:before="0" w:after="0"/>
    </w:pPr>
    <w:rPr>
      <w:rFonts w:ascii="Tahoma" w:hAnsi="Tahoma" w:cs="Tahoma"/>
      <w:sz w:val="16"/>
      <w:szCs w:val="16"/>
    </w:rPr>
  </w:style>
  <w:style w:type="paragraph" w:styleId="Style25">
    <w:name w:val="Вміст таблиці"/>
    <w:basedOn w:val="Normal"/>
    <w:qFormat/>
    <w:pPr>
      <w:suppressLineNumbers/>
    </w:pPr>
    <w:rPr/>
  </w:style>
  <w:style w:type="paragraph" w:styleId="Style26">
    <w:name w:val="Заголовок таблиці"/>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39"/>
    <w:rsid w:val="009972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vita.ua/legislation/Ser_osv/89766/" TargetMode="External"/><Relationship Id="rId3" Type="http://schemas.openxmlformats.org/officeDocument/2006/relationships/hyperlink" Target="https://osvita.ua/legislation/Ser_osv/89658/" TargetMode="External"/><Relationship Id="rId4" Type="http://schemas.openxmlformats.org/officeDocument/2006/relationships/hyperlink" Target="https://osvita.ua/legislation/Ser_osv/89658/" TargetMode="External"/><Relationship Id="rId5" Type="http://schemas.openxmlformats.org/officeDocument/2006/relationships/hyperlink" Target="https://osvita.ua/legislation/Ser_osv/89658/" TargetMode="External"/><Relationship Id="rId6" Type="http://schemas.openxmlformats.org/officeDocument/2006/relationships/hyperlink" Target="https://osvita.ua/legislation/Ser_osv/89658/"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Application>LibreOffice/6.0.3.2$Windows_x86 LibreOffice_project/8f48d515416608e3a835360314dac7e47fd0b821</Application>
  <Pages>19</Pages>
  <Words>3728</Words>
  <Characters>24629</Characters>
  <CharactersWithSpaces>28106</CharactersWithSpaces>
  <Paragraphs>585</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2022-06-22T13:23:00Z</dcterms:created>
  <dc:creator>Анна Павлик</dc:creator>
  <dc:description/>
  <dc:language>uk-UA</dc:language>
  <cp:lastModifiedBy/>
  <cp:lastPrinted>2023-08-29T13:50:56Z</cp:lastPrinted>
  <dcterms:modified xsi:type="dcterms:W3CDTF">2023-09-05T17:24:43Z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